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7B764" w14:textId="77777777" w:rsidR="000521E7" w:rsidRDefault="00000000">
      <w:pPr>
        <w:pStyle w:val="1"/>
      </w:pPr>
      <w:r>
        <w:rPr>
          <w:rFonts w:hint="eastAsia"/>
        </w:rPr>
        <w:t>东北振兴产业升级专项</w:t>
      </w:r>
      <w:proofErr w:type="gramStart"/>
      <w:r>
        <w:rPr>
          <w:rFonts w:hint="eastAsia"/>
        </w:rPr>
        <w:t>赛工作</w:t>
      </w:r>
      <w:proofErr w:type="gramEnd"/>
      <w:r>
        <w:rPr>
          <w:rFonts w:hint="eastAsia"/>
        </w:rPr>
        <w:t>提示</w:t>
      </w:r>
    </w:p>
    <w:p w14:paraId="3044A41A" w14:textId="77777777" w:rsidR="00FA31BD" w:rsidRPr="00FA31BD" w:rsidRDefault="00FA31BD" w:rsidP="00FA31BD">
      <w:pPr>
        <w:ind w:firstLine="0"/>
        <w:rPr>
          <w:rFonts w:hint="eastAsia"/>
        </w:rPr>
      </w:pPr>
    </w:p>
    <w:p w14:paraId="085E7780" w14:textId="77777777" w:rsidR="000521E7" w:rsidRDefault="00000000">
      <w:pPr>
        <w:pStyle w:val="2"/>
        <w:numPr>
          <w:ilvl w:val="0"/>
          <w:numId w:val="1"/>
        </w:numPr>
        <w:ind w:firstLine="640"/>
      </w:pPr>
      <w:r>
        <w:rPr>
          <w:rFonts w:hint="eastAsia"/>
        </w:rPr>
        <w:t>赛事内容</w:t>
      </w:r>
    </w:p>
    <w:p w14:paraId="2B1B22F9" w14:textId="77777777" w:rsidR="000521E7" w:rsidRPr="006947B9" w:rsidRDefault="00000000">
      <w:pPr>
        <w:ind w:firstLine="640"/>
        <w:rPr>
          <w:rFonts w:eastAsia="仿宋_GB2312"/>
        </w:rPr>
      </w:pPr>
      <w:r w:rsidRPr="006947B9">
        <w:rPr>
          <w:rFonts w:eastAsia="仿宋_GB2312" w:hint="eastAsia"/>
        </w:rPr>
        <w:t>本次赛事共设</w:t>
      </w:r>
      <w:r w:rsidRPr="006947B9">
        <w:rPr>
          <w:rFonts w:eastAsia="仿宋_GB2312" w:hint="eastAsia"/>
        </w:rPr>
        <w:t>5</w:t>
      </w:r>
      <w:r w:rsidRPr="006947B9">
        <w:rPr>
          <w:rFonts w:eastAsia="仿宋_GB2312" w:hint="eastAsia"/>
        </w:rPr>
        <w:t>个参赛组别：</w:t>
      </w:r>
    </w:p>
    <w:p w14:paraId="4B196A25" w14:textId="77777777" w:rsidR="000521E7" w:rsidRDefault="00000000">
      <w:pPr>
        <w:pStyle w:val="3"/>
        <w:ind w:firstLine="640"/>
      </w:pPr>
      <w:r>
        <w:t>（一）农业绿色发展</w:t>
      </w:r>
    </w:p>
    <w:p w14:paraId="2909F66B" w14:textId="77777777" w:rsidR="000521E7" w:rsidRPr="006947B9" w:rsidRDefault="00000000">
      <w:pPr>
        <w:widowControl/>
        <w:ind w:firstLine="640"/>
        <w:jc w:val="left"/>
        <w:rPr>
          <w:rFonts w:eastAsia="仿宋_GB2312"/>
        </w:rPr>
      </w:pPr>
      <w:r w:rsidRPr="006947B9">
        <w:rPr>
          <w:rFonts w:eastAsia="仿宋_GB2312"/>
        </w:rPr>
        <w:t>围绕发展现代化大农业，加快推进农业农村现代化，当好</w:t>
      </w:r>
      <w:r w:rsidRPr="006947B9">
        <w:rPr>
          <w:rFonts w:eastAsia="仿宋_GB2312" w:hint="eastAsia"/>
        </w:rPr>
        <w:t>国家粮食稳产保供“压舱石”，鼓励聚焦</w:t>
      </w:r>
      <w:proofErr w:type="gramStart"/>
      <w:r w:rsidRPr="006947B9">
        <w:rPr>
          <w:rFonts w:eastAsia="仿宋_GB2312" w:hint="eastAsia"/>
        </w:rPr>
        <w:t>宜业宜</w:t>
      </w:r>
      <w:proofErr w:type="gramEnd"/>
      <w:r w:rsidRPr="006947B9">
        <w:rPr>
          <w:rFonts w:eastAsia="仿宋_GB2312" w:hint="eastAsia"/>
        </w:rPr>
        <w:t>居和美乡村建设、夯实粮食安全根基、发展农牧业新质生产力等内容设计项目，推进城乡融合发展和乡村全面振兴。</w:t>
      </w:r>
    </w:p>
    <w:p w14:paraId="7E3F2CB3" w14:textId="77777777" w:rsidR="000521E7" w:rsidRDefault="00000000">
      <w:pPr>
        <w:pStyle w:val="3"/>
        <w:ind w:firstLine="640"/>
      </w:pPr>
      <w:r>
        <w:rPr>
          <w:rFonts w:hint="eastAsia"/>
        </w:rPr>
        <w:t>（二）</w:t>
      </w:r>
      <w:proofErr w:type="gramStart"/>
      <w:r>
        <w:rPr>
          <w:rFonts w:hint="eastAsia"/>
        </w:rPr>
        <w:t>数智赋能</w:t>
      </w:r>
      <w:proofErr w:type="gramEnd"/>
      <w:r>
        <w:rPr>
          <w:rFonts w:hint="eastAsia"/>
        </w:rPr>
        <w:t>产业</w:t>
      </w:r>
    </w:p>
    <w:p w14:paraId="58A2DA51" w14:textId="77777777" w:rsidR="000521E7" w:rsidRPr="006947B9" w:rsidRDefault="00000000">
      <w:pPr>
        <w:ind w:firstLine="640"/>
        <w:rPr>
          <w:rFonts w:eastAsia="仿宋_GB2312"/>
        </w:rPr>
      </w:pPr>
      <w:r w:rsidRPr="006947B9">
        <w:rPr>
          <w:rFonts w:eastAsia="仿宋_GB2312" w:hint="eastAsia"/>
        </w:rPr>
        <w:t>围绕以科技创新推动产业创新，改造提升传统制造业，鼓励聚焦装备、石化、冶金、材料、消费品等传统优势产业设计项目，推进传统产业智能化、绿色化、融合化发展。</w:t>
      </w:r>
    </w:p>
    <w:p w14:paraId="7A9E4909" w14:textId="77777777" w:rsidR="000521E7" w:rsidRDefault="00000000">
      <w:pPr>
        <w:pStyle w:val="3"/>
        <w:numPr>
          <w:ilvl w:val="0"/>
          <w:numId w:val="2"/>
        </w:numPr>
        <w:ind w:firstLine="640"/>
      </w:pPr>
      <w:r>
        <w:rPr>
          <w:rFonts w:hint="eastAsia"/>
        </w:rPr>
        <w:t>清洁能源转型</w:t>
      </w:r>
    </w:p>
    <w:p w14:paraId="2564E8E4" w14:textId="77777777" w:rsidR="000521E7" w:rsidRPr="006947B9" w:rsidRDefault="00000000">
      <w:pPr>
        <w:ind w:firstLine="640"/>
        <w:rPr>
          <w:rFonts w:eastAsia="仿宋_GB2312"/>
        </w:rPr>
      </w:pPr>
      <w:r w:rsidRPr="006947B9">
        <w:rPr>
          <w:rFonts w:eastAsia="仿宋_GB2312"/>
        </w:rPr>
        <w:t>围绕发展风电、光电、核电等清洁能源，建设风</w:t>
      </w:r>
      <w:proofErr w:type="gramStart"/>
      <w:r w:rsidRPr="006947B9">
        <w:rPr>
          <w:rFonts w:eastAsia="仿宋_GB2312"/>
        </w:rPr>
        <w:t>光火核储</w:t>
      </w:r>
      <w:r w:rsidRPr="006947B9">
        <w:rPr>
          <w:rFonts w:eastAsia="仿宋_GB2312" w:hint="eastAsia"/>
        </w:rPr>
        <w:t>一体化</w:t>
      </w:r>
      <w:proofErr w:type="gramEnd"/>
      <w:r w:rsidRPr="006947B9">
        <w:rPr>
          <w:rFonts w:eastAsia="仿宋_GB2312" w:hint="eastAsia"/>
        </w:rPr>
        <w:t>能源基地，鼓励聚焦新型电力系统、能源装备产业、用能升级转型等方向设计项目，构建清洁低碳高效的新型能源体系。</w:t>
      </w:r>
    </w:p>
    <w:p w14:paraId="2B4727CE" w14:textId="77777777" w:rsidR="000521E7" w:rsidRDefault="00000000">
      <w:pPr>
        <w:pStyle w:val="3"/>
        <w:ind w:firstLine="640"/>
      </w:pPr>
      <w:r>
        <w:t>（四）生态资源保护</w:t>
      </w:r>
    </w:p>
    <w:p w14:paraId="63CECD6B" w14:textId="77777777" w:rsidR="000521E7" w:rsidRPr="006947B9" w:rsidRDefault="00000000">
      <w:pPr>
        <w:ind w:firstLine="640"/>
        <w:rPr>
          <w:rFonts w:eastAsia="仿宋_GB2312"/>
        </w:rPr>
      </w:pPr>
      <w:r w:rsidRPr="006947B9">
        <w:rPr>
          <w:rFonts w:eastAsia="仿宋_GB2312" w:hint="eastAsia"/>
        </w:rPr>
        <w:t>围绕保护利用东北的生态环境和生物资源优势，筑牢北方生态安全屏障，鼓励聚焦现代生物技术、冰雪经济、林下经济、海洋经济等绿色低碳产业设计项目，促进地区经济与生态协调发展。</w:t>
      </w:r>
    </w:p>
    <w:p w14:paraId="0FAB7BEF" w14:textId="77777777" w:rsidR="000521E7" w:rsidRDefault="00000000">
      <w:pPr>
        <w:pStyle w:val="3"/>
        <w:ind w:firstLine="640"/>
      </w:pPr>
      <w:r>
        <w:rPr>
          <w:rFonts w:hint="eastAsia"/>
        </w:rPr>
        <w:lastRenderedPageBreak/>
        <w:t>（五）国际交流合作</w:t>
      </w:r>
    </w:p>
    <w:p w14:paraId="40BE2F2E" w14:textId="77777777" w:rsidR="000521E7" w:rsidRPr="006947B9" w:rsidRDefault="00000000">
      <w:pPr>
        <w:ind w:firstLine="640"/>
        <w:rPr>
          <w:rFonts w:eastAsia="仿宋_GB2312"/>
        </w:rPr>
      </w:pPr>
      <w:r w:rsidRPr="006947B9">
        <w:rPr>
          <w:rFonts w:eastAsia="仿宋_GB2312" w:hint="eastAsia"/>
        </w:rPr>
        <w:t>围绕加强东北亚区域合作、联通国内国际双循环，鼓励聚焦高质量共建“一带一路”、打造东北亚开放合作枢纽、中俄蒙经济走廊建设、助力兴边富民等方向设计项目，深化东北地区与世界各国在产业、科技、文化等领域合作交流。</w:t>
      </w:r>
    </w:p>
    <w:p w14:paraId="5B24C9C2" w14:textId="77777777" w:rsidR="000521E7" w:rsidRDefault="00000000">
      <w:pPr>
        <w:ind w:firstLine="640"/>
        <w:rPr>
          <w:rFonts w:ascii="方正黑体_GBK" w:eastAsia="方正黑体_GBK" w:hAnsi="方正黑体_GBK" w:cs="方正黑体_GBK" w:hint="eastAsia"/>
        </w:rPr>
      </w:pPr>
      <w:r>
        <w:rPr>
          <w:rFonts w:ascii="方正黑体_GBK" w:eastAsia="方正黑体_GBK" w:hAnsi="方正黑体_GBK" w:cs="方正黑体_GBK" w:hint="eastAsia"/>
        </w:rPr>
        <w:t>注：本组别要求团队成员中具有国外普通高等院校学籍的在读学生（不含中外联合办学双学籍学生）成员占比不少于30%。</w:t>
      </w:r>
    </w:p>
    <w:p w14:paraId="2D5CED59" w14:textId="77777777" w:rsidR="000521E7" w:rsidRDefault="00000000">
      <w:pPr>
        <w:pStyle w:val="2"/>
        <w:numPr>
          <w:ilvl w:val="0"/>
          <w:numId w:val="1"/>
        </w:numPr>
        <w:ind w:firstLine="640"/>
      </w:pPr>
      <w:r>
        <w:rPr>
          <w:rFonts w:hint="eastAsia"/>
        </w:rPr>
        <w:t>参赛要求</w:t>
      </w:r>
    </w:p>
    <w:p w14:paraId="610A28F3" w14:textId="77777777" w:rsidR="000521E7" w:rsidRDefault="00000000">
      <w:pPr>
        <w:pStyle w:val="3"/>
        <w:ind w:firstLine="640"/>
      </w:pPr>
      <w:r>
        <w:t>（一）参赛人员要求</w:t>
      </w:r>
    </w:p>
    <w:p w14:paraId="5DD1E644" w14:textId="77777777" w:rsidR="000521E7" w:rsidRPr="006947B9" w:rsidRDefault="00000000">
      <w:pPr>
        <w:widowControl/>
        <w:ind w:firstLine="640"/>
        <w:jc w:val="left"/>
        <w:rPr>
          <w:rFonts w:eastAsia="仿宋_GB2312"/>
          <w:b/>
          <w:bCs/>
        </w:rPr>
      </w:pPr>
      <w:r w:rsidRPr="006947B9">
        <w:rPr>
          <w:rFonts w:eastAsia="仿宋_GB2312"/>
        </w:rPr>
        <w:t>2026</w:t>
      </w:r>
      <w:r w:rsidRPr="006947B9">
        <w:rPr>
          <w:rFonts w:eastAsia="仿宋_GB2312"/>
        </w:rPr>
        <w:t>年</w:t>
      </w:r>
      <w:r w:rsidRPr="006947B9">
        <w:rPr>
          <w:rFonts w:eastAsia="仿宋_GB2312"/>
        </w:rPr>
        <w:t>6</w:t>
      </w:r>
      <w:r w:rsidRPr="006947B9">
        <w:rPr>
          <w:rFonts w:eastAsia="仿宋_GB2312" w:hint="eastAsia"/>
        </w:rPr>
        <w:t>月</w:t>
      </w:r>
      <w:r w:rsidRPr="006947B9">
        <w:rPr>
          <w:rFonts w:eastAsia="仿宋_GB2312"/>
        </w:rPr>
        <w:t>1</w:t>
      </w:r>
      <w:r w:rsidRPr="006947B9">
        <w:rPr>
          <w:rFonts w:eastAsia="仿宋_GB2312" w:hint="eastAsia"/>
        </w:rPr>
        <w:t>日以前正式注册的国内全日制非成人教育的各类高等院校在校专科生、本科生、硕士和博士研究生（不含在职研究生）均可申报作品参赛，以个人或团队形式参赛均可，</w:t>
      </w:r>
      <w:r w:rsidRPr="006947B9">
        <w:rPr>
          <w:rFonts w:eastAsia="仿宋_GB2312"/>
        </w:rPr>
        <w:t>每个团队不超过</w:t>
      </w:r>
      <w:r w:rsidRPr="006947B9">
        <w:rPr>
          <w:rFonts w:eastAsia="仿宋_GB2312"/>
        </w:rPr>
        <w:t>15</w:t>
      </w:r>
      <w:r w:rsidRPr="006947B9">
        <w:rPr>
          <w:rFonts w:eastAsia="仿宋_GB2312" w:hint="eastAsia"/>
        </w:rPr>
        <w:t>人（</w:t>
      </w:r>
      <w:proofErr w:type="gramStart"/>
      <w:r w:rsidRPr="006947B9">
        <w:rPr>
          <w:rFonts w:eastAsia="仿宋_GB2312" w:hint="eastAsia"/>
        </w:rPr>
        <w:t>含作品</w:t>
      </w:r>
      <w:proofErr w:type="gramEnd"/>
      <w:r w:rsidRPr="006947B9">
        <w:rPr>
          <w:rFonts w:eastAsia="仿宋_GB2312" w:hint="eastAsia"/>
        </w:rPr>
        <w:t>申报者），每件作品可由不超过</w:t>
      </w:r>
      <w:r w:rsidRPr="006947B9">
        <w:rPr>
          <w:rFonts w:eastAsia="仿宋_GB2312"/>
        </w:rPr>
        <w:t>5</w:t>
      </w:r>
      <w:r w:rsidRPr="006947B9">
        <w:rPr>
          <w:rFonts w:eastAsia="仿宋_GB2312" w:hint="eastAsia"/>
        </w:rPr>
        <w:t>名教师指导完成。可以跨专业、跨学校、跨地域组队。参赛人员年龄在</w:t>
      </w:r>
      <w:r w:rsidRPr="006947B9">
        <w:rPr>
          <w:rFonts w:eastAsia="仿宋_GB2312"/>
        </w:rPr>
        <w:t>40</w:t>
      </w:r>
      <w:r w:rsidRPr="006947B9">
        <w:rPr>
          <w:rFonts w:eastAsia="仿宋_GB2312" w:hint="eastAsia"/>
        </w:rPr>
        <w:t>周岁以下，即</w:t>
      </w:r>
      <w:r w:rsidRPr="006947B9">
        <w:rPr>
          <w:rFonts w:eastAsia="仿宋_GB2312"/>
        </w:rPr>
        <w:t>1986</w:t>
      </w:r>
      <w:r w:rsidRPr="006947B9">
        <w:rPr>
          <w:rFonts w:eastAsia="仿宋_GB2312" w:hint="eastAsia"/>
        </w:rPr>
        <w:t>年</w:t>
      </w:r>
      <w:r w:rsidRPr="006947B9">
        <w:rPr>
          <w:rFonts w:eastAsia="仿宋_GB2312"/>
        </w:rPr>
        <w:t>6</w:t>
      </w:r>
      <w:r w:rsidRPr="006947B9">
        <w:rPr>
          <w:rFonts w:eastAsia="仿宋_GB2312" w:hint="eastAsia"/>
        </w:rPr>
        <w:t>月</w:t>
      </w:r>
      <w:r w:rsidRPr="006947B9">
        <w:rPr>
          <w:rFonts w:eastAsia="仿宋_GB2312"/>
        </w:rPr>
        <w:t>1</w:t>
      </w:r>
      <w:r w:rsidRPr="006947B9">
        <w:rPr>
          <w:rFonts w:eastAsia="仿宋_GB2312" w:hint="eastAsia"/>
        </w:rPr>
        <w:t>日（含）</w:t>
      </w:r>
      <w:r w:rsidRPr="006947B9">
        <w:rPr>
          <w:rFonts w:eastAsia="仿宋_GB2312"/>
        </w:rPr>
        <w:t>以后出生。</w:t>
      </w:r>
      <w:r w:rsidRPr="006947B9">
        <w:rPr>
          <w:rFonts w:eastAsia="仿宋_GB2312" w:hint="eastAsia"/>
          <w:b/>
          <w:bCs/>
        </w:rPr>
        <w:t>鼓励支持国外学生独立参赛或中外学生联合组队参赛。</w:t>
      </w:r>
    </w:p>
    <w:p w14:paraId="587B9F6F" w14:textId="77777777" w:rsidR="000521E7" w:rsidRDefault="00000000">
      <w:pPr>
        <w:pStyle w:val="3"/>
        <w:ind w:firstLine="640"/>
      </w:pPr>
      <w:r>
        <w:rPr>
          <w:rFonts w:hint="eastAsia"/>
        </w:rPr>
        <w:t>（</w:t>
      </w:r>
      <w:r>
        <w:rPr>
          <w:rFonts w:ascii="方正楷体_GBK" w:hAnsi="方正楷体_GBK" w:cs="方正楷体_GBK"/>
          <w:color w:val="000000"/>
          <w:kern w:val="0"/>
          <w:lang w:bidi="ar"/>
        </w:rPr>
        <w:t>二）参赛项目要求</w:t>
      </w:r>
    </w:p>
    <w:p w14:paraId="19A05246" w14:textId="77777777" w:rsidR="000521E7" w:rsidRPr="006947B9" w:rsidRDefault="00000000">
      <w:pPr>
        <w:ind w:firstLine="640"/>
        <w:rPr>
          <w:rFonts w:eastAsia="仿宋_GB2312"/>
        </w:rPr>
      </w:pPr>
      <w:r w:rsidRPr="006947B9">
        <w:rPr>
          <w:rFonts w:eastAsia="仿宋_GB2312" w:hint="eastAsia"/>
        </w:rPr>
        <w:t>1.</w:t>
      </w:r>
      <w:r w:rsidRPr="006947B9">
        <w:rPr>
          <w:rFonts w:eastAsia="仿宋_GB2312" w:hint="eastAsia"/>
        </w:rPr>
        <w:t>紧密围绕东北地区（黑龙江、吉林、辽宁、内蒙古）在经济社会发展中面临的具体课题，开展实践研究。鼓励各团队将“三下乡”“返家乡”等社会实践活动与学术研究、创新实践相结合，通过扎实的调查研究，为东北全面振兴提出具有现实针对性的解</w:t>
      </w:r>
      <w:r w:rsidRPr="006947B9">
        <w:rPr>
          <w:rFonts w:eastAsia="仿宋_GB2312" w:hint="eastAsia"/>
        </w:rPr>
        <w:lastRenderedPageBreak/>
        <w:t>决方案。</w:t>
      </w:r>
    </w:p>
    <w:p w14:paraId="3680FEF4" w14:textId="77777777" w:rsidR="000521E7" w:rsidRPr="006947B9" w:rsidRDefault="00000000">
      <w:pPr>
        <w:ind w:firstLine="640"/>
        <w:rPr>
          <w:rFonts w:eastAsia="仿宋_GB2312"/>
        </w:rPr>
      </w:pPr>
      <w:r w:rsidRPr="006947B9">
        <w:rPr>
          <w:rFonts w:eastAsia="仿宋_GB2312" w:hint="eastAsia"/>
        </w:rPr>
        <w:t>2.</w:t>
      </w:r>
      <w:r w:rsidRPr="006947B9">
        <w:rPr>
          <w:rFonts w:eastAsia="仿宋_GB2312" w:hint="eastAsia"/>
        </w:rPr>
        <w:t>符合《“挑战杯”中国大学生创业计划竞赛章程》要求，鼓励超越概念和基础研究阶段，能够提供一套基于实际应用需求的解决方案或原理样机，并有意愿参与概念验证、形成商业计划。</w:t>
      </w:r>
    </w:p>
    <w:p w14:paraId="0DC1A0F9" w14:textId="77777777" w:rsidR="000521E7" w:rsidRPr="006947B9" w:rsidRDefault="00000000">
      <w:pPr>
        <w:ind w:firstLine="640"/>
        <w:rPr>
          <w:rFonts w:eastAsia="仿宋_GB2312"/>
        </w:rPr>
      </w:pPr>
      <w:r w:rsidRPr="006947B9">
        <w:rPr>
          <w:rFonts w:eastAsia="仿宋_GB2312" w:hint="eastAsia"/>
        </w:rPr>
        <w:t>3.</w:t>
      </w:r>
      <w:r w:rsidRPr="006947B9">
        <w:rPr>
          <w:rFonts w:eastAsia="仿宋_GB2312" w:hint="eastAsia"/>
        </w:rPr>
        <w:t>提交项目简介（</w:t>
      </w:r>
      <w:r w:rsidRPr="006947B9">
        <w:rPr>
          <w:rFonts w:eastAsia="仿宋_GB2312" w:hint="eastAsia"/>
        </w:rPr>
        <w:t>500</w:t>
      </w:r>
      <w:r w:rsidRPr="006947B9">
        <w:rPr>
          <w:rFonts w:eastAsia="仿宋_GB2312" w:hint="eastAsia"/>
        </w:rPr>
        <w:t>字以内，将通过“挑战杯”项目库公开，请做好脱敏处理）、商业计划书（正文内容不超过</w:t>
      </w:r>
      <w:r w:rsidRPr="006947B9">
        <w:rPr>
          <w:rFonts w:eastAsia="仿宋_GB2312" w:hint="eastAsia"/>
        </w:rPr>
        <w:t>12000</w:t>
      </w:r>
      <w:r w:rsidRPr="006947B9">
        <w:rPr>
          <w:rFonts w:eastAsia="仿宋_GB2312" w:hint="eastAsia"/>
        </w:rPr>
        <w:t>字）、项目介绍材料（除封面封底外</w:t>
      </w:r>
      <w:r w:rsidRPr="006947B9">
        <w:rPr>
          <w:rFonts w:eastAsia="仿宋_GB2312" w:hint="eastAsia"/>
        </w:rPr>
        <w:t>20</w:t>
      </w:r>
      <w:r w:rsidRPr="006947B9">
        <w:rPr>
          <w:rFonts w:eastAsia="仿宋_GB2312" w:hint="eastAsia"/>
        </w:rPr>
        <w:t>页以内</w:t>
      </w:r>
      <w:r w:rsidRPr="006947B9">
        <w:rPr>
          <w:rFonts w:eastAsia="仿宋_GB2312" w:hint="eastAsia"/>
        </w:rPr>
        <w:t>PPT</w:t>
      </w:r>
      <w:r w:rsidRPr="006947B9">
        <w:rPr>
          <w:rFonts w:eastAsia="仿宋_GB2312" w:hint="eastAsia"/>
        </w:rPr>
        <w:t>）、其他支撑材料等。</w:t>
      </w:r>
    </w:p>
    <w:p w14:paraId="58492B20" w14:textId="5230019A" w:rsidR="000521E7" w:rsidRPr="006947B9" w:rsidRDefault="00000000">
      <w:pPr>
        <w:ind w:firstLine="640"/>
        <w:rPr>
          <w:rFonts w:eastAsia="仿宋_GB2312"/>
        </w:rPr>
      </w:pPr>
      <w:r w:rsidRPr="006947B9">
        <w:rPr>
          <w:rFonts w:eastAsia="仿宋_GB2312" w:hint="eastAsia"/>
        </w:rPr>
        <w:t>4.</w:t>
      </w:r>
      <w:r w:rsidRPr="006947B9">
        <w:rPr>
          <w:rFonts w:eastAsia="仿宋_GB2312" w:hint="eastAsia"/>
        </w:rPr>
        <w:t>选送参加东北振兴产业升级专项赛的作品不得同时参加第十五届“挑战杯”中国大学生创业计划竞赛其他赛道的评比。</w:t>
      </w:r>
    </w:p>
    <w:p w14:paraId="0A084D16" w14:textId="77777777" w:rsidR="000521E7" w:rsidRDefault="00000000">
      <w:pPr>
        <w:pStyle w:val="2"/>
        <w:numPr>
          <w:ilvl w:val="0"/>
          <w:numId w:val="1"/>
        </w:numPr>
        <w:ind w:firstLine="640"/>
      </w:pPr>
      <w:r>
        <w:rPr>
          <w:rFonts w:hint="eastAsia"/>
        </w:rPr>
        <w:t>赛事安排</w:t>
      </w:r>
    </w:p>
    <w:p w14:paraId="1140D44A" w14:textId="76C2EFB5" w:rsidR="000521E7" w:rsidRPr="006947B9" w:rsidRDefault="00000000" w:rsidP="006947B9">
      <w:pPr>
        <w:pStyle w:val="3"/>
        <w:ind w:firstLine="640"/>
        <w:rPr>
          <w:rFonts w:eastAsia="仿宋_GB2312"/>
          <w:color w:val="000000"/>
          <w:kern w:val="0"/>
          <w:lang w:bidi="ar"/>
        </w:rPr>
      </w:pPr>
      <w:r w:rsidRPr="006947B9">
        <w:rPr>
          <w:rFonts w:eastAsia="仿宋_GB2312"/>
        </w:rPr>
        <w:t>东北振兴产业升级专项赛的申报方式为网上申报，</w:t>
      </w:r>
      <w:r w:rsidR="006947B9" w:rsidRPr="006947B9">
        <w:rPr>
          <w:rFonts w:eastAsia="仿宋_GB2312"/>
        </w:rPr>
        <w:t>学院推报</w:t>
      </w:r>
      <w:r w:rsidR="006947B9" w:rsidRPr="006947B9">
        <w:rPr>
          <w:rFonts w:eastAsia="仿宋_GB2312"/>
          <w:color w:val="000000"/>
          <w:kern w:val="0"/>
          <w:lang w:bidi="ar"/>
        </w:rPr>
        <w:t>时间为</w:t>
      </w:r>
      <w:r w:rsidR="006947B9" w:rsidRPr="006947B9">
        <w:rPr>
          <w:rFonts w:eastAsia="仿宋_GB2312"/>
          <w:color w:val="000000"/>
          <w:kern w:val="0"/>
          <w:lang w:bidi="ar"/>
        </w:rPr>
        <w:t>8</w:t>
      </w:r>
      <w:r w:rsidR="006947B9" w:rsidRPr="006947B9">
        <w:rPr>
          <w:rFonts w:eastAsia="仿宋_GB2312"/>
          <w:color w:val="000000"/>
          <w:kern w:val="0"/>
          <w:lang w:bidi="ar"/>
        </w:rPr>
        <w:t>月</w:t>
      </w:r>
      <w:r w:rsidR="006947B9" w:rsidRPr="006947B9">
        <w:rPr>
          <w:rFonts w:eastAsia="仿宋_GB2312"/>
          <w:color w:val="000000"/>
          <w:kern w:val="0"/>
          <w:lang w:bidi="ar"/>
        </w:rPr>
        <w:t>6</w:t>
      </w:r>
      <w:r w:rsidR="006947B9" w:rsidRPr="006947B9">
        <w:rPr>
          <w:rFonts w:eastAsia="仿宋_GB2312"/>
          <w:color w:val="000000"/>
          <w:kern w:val="0"/>
          <w:lang w:bidi="ar"/>
        </w:rPr>
        <w:t>日</w:t>
      </w:r>
      <w:r w:rsidR="006947B9" w:rsidRPr="006947B9">
        <w:rPr>
          <w:rFonts w:eastAsia="仿宋_GB2312"/>
          <w:color w:val="000000"/>
          <w:kern w:val="0"/>
          <w:lang w:bidi="ar"/>
        </w:rPr>
        <w:t>9:00</w:t>
      </w:r>
      <w:r w:rsidR="006947B9" w:rsidRPr="006947B9">
        <w:rPr>
          <w:rFonts w:eastAsia="仿宋_GB2312"/>
          <w:color w:val="000000"/>
          <w:kern w:val="0"/>
          <w:lang w:bidi="ar"/>
        </w:rPr>
        <w:t>至</w:t>
      </w:r>
      <w:r w:rsidR="006947B9" w:rsidRPr="006947B9">
        <w:rPr>
          <w:rFonts w:eastAsia="仿宋_GB2312"/>
          <w:color w:val="000000"/>
          <w:kern w:val="0"/>
          <w:lang w:bidi="ar"/>
        </w:rPr>
        <w:t>8</w:t>
      </w:r>
      <w:r w:rsidR="006947B9" w:rsidRPr="006947B9">
        <w:rPr>
          <w:rFonts w:eastAsia="仿宋_GB2312"/>
          <w:color w:val="000000"/>
          <w:kern w:val="0"/>
          <w:lang w:bidi="ar"/>
        </w:rPr>
        <w:t>月</w:t>
      </w:r>
      <w:r w:rsidR="006947B9" w:rsidRPr="006947B9">
        <w:rPr>
          <w:rFonts w:eastAsia="仿宋_GB2312"/>
          <w:color w:val="000000"/>
          <w:kern w:val="0"/>
          <w:lang w:bidi="ar"/>
        </w:rPr>
        <w:t>13</w:t>
      </w:r>
      <w:r w:rsidR="006947B9" w:rsidRPr="006947B9">
        <w:rPr>
          <w:rFonts w:eastAsia="仿宋_GB2312"/>
          <w:color w:val="000000"/>
          <w:kern w:val="0"/>
          <w:lang w:bidi="ar"/>
        </w:rPr>
        <w:t>日</w:t>
      </w:r>
      <w:r w:rsidR="006947B9" w:rsidRPr="006947B9">
        <w:rPr>
          <w:rFonts w:eastAsia="仿宋_GB2312"/>
          <w:color w:val="000000"/>
          <w:kern w:val="0"/>
          <w:lang w:bidi="ar"/>
        </w:rPr>
        <w:t>24:00</w:t>
      </w:r>
      <w:r w:rsidR="006947B9" w:rsidRPr="006947B9">
        <w:rPr>
          <w:rFonts w:eastAsia="仿宋_GB2312"/>
          <w:color w:val="000000"/>
          <w:kern w:val="0"/>
          <w:lang w:bidi="ar"/>
        </w:rPr>
        <w:t>。</w:t>
      </w:r>
      <w:r w:rsidR="006947B9">
        <w:rPr>
          <w:rFonts w:eastAsia="仿宋_GB2312" w:hint="eastAsia"/>
          <w:color w:val="000000"/>
          <w:kern w:val="0"/>
          <w:lang w:bidi="ar"/>
        </w:rPr>
        <w:t>推报期间，学院组织</w:t>
      </w:r>
      <w:r w:rsidRPr="006947B9">
        <w:rPr>
          <w:rFonts w:eastAsia="仿宋_GB2312"/>
        </w:rPr>
        <w:t>参赛学生</w:t>
      </w:r>
      <w:proofErr w:type="gramStart"/>
      <w:r w:rsidRPr="006947B9">
        <w:rPr>
          <w:rFonts w:eastAsia="仿宋_GB2312"/>
        </w:rPr>
        <w:t>登录国</w:t>
      </w:r>
      <w:proofErr w:type="gramEnd"/>
      <w:r w:rsidRPr="006947B9">
        <w:rPr>
          <w:rFonts w:eastAsia="仿宋_GB2312"/>
        </w:rPr>
        <w:t>赛网站（</w:t>
      </w:r>
      <w:r w:rsidRPr="006947B9">
        <w:rPr>
          <w:rFonts w:eastAsia="仿宋_GB2312"/>
        </w:rPr>
        <w:t>https://2026.tiaozhanbei.net/</w:t>
      </w:r>
      <w:r w:rsidRPr="006947B9">
        <w:rPr>
          <w:rFonts w:eastAsia="仿宋_GB2312"/>
        </w:rPr>
        <w:t>），按导航提示进行操作。参赛学生须仔细填写类别信息、团队及指导教师信息、项目信息等内容，上传</w:t>
      </w:r>
      <w:r w:rsidRPr="006947B9">
        <w:rPr>
          <w:rFonts w:eastAsia="仿宋_GB2312"/>
        </w:rPr>
        <w:t>PDF</w:t>
      </w:r>
      <w:r w:rsidRPr="006947B9">
        <w:rPr>
          <w:rFonts w:eastAsia="仿宋_GB2312"/>
        </w:rPr>
        <w:t>格式的商业计划书和项目介绍材料</w:t>
      </w:r>
      <w:r w:rsidRPr="006947B9">
        <w:rPr>
          <w:rFonts w:eastAsia="仿宋_GB2312"/>
        </w:rPr>
        <w:t>PPT</w:t>
      </w:r>
      <w:r w:rsidRPr="006947B9">
        <w:rPr>
          <w:rFonts w:eastAsia="仿宋_GB2312"/>
        </w:rPr>
        <w:t>（均须使用全国组委会发布统一模板）。根据需要上传视频、图片、专利、论文、媒体报道、获奖证明等支撑材料。如涉及工商注册信息、论文、专利，须在详情页填写详细信息，确认后在线提交。申报方式以竞赛网站作品申报流程说明为准。</w:t>
      </w:r>
    </w:p>
    <w:p w14:paraId="18D60642" w14:textId="77777777" w:rsidR="000521E7" w:rsidRDefault="00000000">
      <w:pPr>
        <w:widowControl/>
        <w:ind w:firstLine="640"/>
        <w:jc w:val="left"/>
        <w:rPr>
          <w:rFonts w:ascii="方正黑体_GBK" w:eastAsia="方正黑体_GBK" w:hAnsi="方正黑体_GBK" w:cs="方正黑体_GBK" w:hint="eastAsia"/>
          <w:color w:val="000000"/>
          <w:kern w:val="0"/>
          <w:lang w:bidi="ar"/>
        </w:rPr>
      </w:pPr>
      <w:r>
        <w:rPr>
          <w:rFonts w:ascii="方正黑体_GBK" w:eastAsia="方正黑体_GBK" w:hAnsi="方正黑体_GBK" w:cs="方正黑体_GBK" w:hint="eastAsia"/>
          <w:color w:val="000000"/>
          <w:kern w:val="0"/>
          <w:lang w:bidi="ar"/>
        </w:rPr>
        <w:t>注意事项：</w:t>
      </w:r>
    </w:p>
    <w:p w14:paraId="65BAD629" w14:textId="77777777" w:rsidR="000521E7" w:rsidRPr="006947B9" w:rsidRDefault="00000000">
      <w:pPr>
        <w:ind w:firstLine="640"/>
        <w:rPr>
          <w:rFonts w:eastAsia="仿宋_GB2312"/>
        </w:rPr>
      </w:pPr>
      <w:r w:rsidRPr="006947B9">
        <w:rPr>
          <w:rFonts w:eastAsia="仿宋_GB2312" w:hint="eastAsia"/>
        </w:rPr>
        <w:t>（</w:t>
      </w:r>
      <w:r w:rsidRPr="006947B9">
        <w:rPr>
          <w:rFonts w:eastAsia="仿宋_GB2312" w:hint="eastAsia"/>
        </w:rPr>
        <w:t>1</w:t>
      </w:r>
      <w:r w:rsidRPr="006947B9">
        <w:rPr>
          <w:rFonts w:eastAsia="仿宋_GB2312" w:hint="eastAsia"/>
        </w:rPr>
        <w:t>）匿名规范性：商业计划书、项目介绍材料、支撑材料</w:t>
      </w:r>
      <w:r w:rsidRPr="006947B9">
        <w:rPr>
          <w:rFonts w:eastAsia="仿宋_GB2312" w:hint="eastAsia"/>
        </w:rPr>
        <w:lastRenderedPageBreak/>
        <w:t>等所有项目材料须隐去任何形式的学校名、学校标志、院系名称（含</w:t>
      </w:r>
      <w:r w:rsidRPr="006947B9">
        <w:rPr>
          <w:rFonts w:eastAsia="仿宋_GB2312"/>
        </w:rPr>
        <w:t>LOGO</w:t>
      </w:r>
      <w:r w:rsidRPr="006947B9">
        <w:rPr>
          <w:rFonts w:eastAsia="仿宋_GB2312" w:hint="eastAsia"/>
        </w:rPr>
        <w:t>）、导师（含校外指导）姓名等体现推报单位名称的信息，作品及附件中的参赛学生姓名须保留。</w:t>
      </w:r>
    </w:p>
    <w:p w14:paraId="4BB6C7F9" w14:textId="77777777" w:rsidR="000521E7" w:rsidRPr="006947B9" w:rsidRDefault="00000000">
      <w:pPr>
        <w:ind w:firstLine="640"/>
        <w:rPr>
          <w:rFonts w:eastAsia="仿宋_GB2312"/>
        </w:rPr>
      </w:pPr>
      <w:r w:rsidRPr="006947B9">
        <w:rPr>
          <w:rFonts w:eastAsia="仿宋_GB2312" w:hint="eastAsia"/>
        </w:rPr>
        <w:t>（</w:t>
      </w:r>
      <w:r w:rsidRPr="006947B9">
        <w:rPr>
          <w:rFonts w:eastAsia="仿宋_GB2312" w:hint="eastAsia"/>
        </w:rPr>
        <w:t>2</w:t>
      </w:r>
      <w:r w:rsidRPr="006947B9">
        <w:rPr>
          <w:rFonts w:eastAsia="仿宋_GB2312" w:hint="eastAsia"/>
        </w:rPr>
        <w:t>）材料佐证：商业计划书、项目介绍材料</w:t>
      </w:r>
      <w:r w:rsidRPr="006947B9">
        <w:rPr>
          <w:rFonts w:eastAsia="仿宋_GB2312"/>
        </w:rPr>
        <w:t>PPT</w:t>
      </w:r>
      <w:r w:rsidRPr="006947B9">
        <w:rPr>
          <w:rFonts w:eastAsia="仿宋_GB2312" w:hint="eastAsia"/>
        </w:rPr>
        <w:t>及支撑材料中所引用的工商注册、论文、专利等信息，均须在详情页中逐项、完整、准确地填写对应信息。请务必确保各项材料之间信息数量吻合、内容</w:t>
      </w:r>
      <w:r w:rsidRPr="006947B9">
        <w:rPr>
          <w:rFonts w:eastAsia="仿宋_GB2312"/>
        </w:rPr>
        <w:t>互证一致，且真实有效。</w:t>
      </w:r>
    </w:p>
    <w:p w14:paraId="3E227692" w14:textId="77777777" w:rsidR="000521E7" w:rsidRPr="006947B9" w:rsidRDefault="00000000">
      <w:pPr>
        <w:ind w:firstLine="640"/>
        <w:rPr>
          <w:rFonts w:eastAsia="仿宋_GB2312"/>
        </w:rPr>
      </w:pPr>
      <w:r w:rsidRPr="006947B9">
        <w:rPr>
          <w:rFonts w:eastAsia="仿宋_GB2312" w:hint="eastAsia"/>
        </w:rPr>
        <w:t>（</w:t>
      </w:r>
      <w:r w:rsidRPr="006947B9">
        <w:rPr>
          <w:rFonts w:eastAsia="仿宋_GB2312" w:hint="eastAsia"/>
        </w:rPr>
        <w:t>3</w:t>
      </w:r>
      <w:r w:rsidRPr="006947B9">
        <w:rPr>
          <w:rFonts w:eastAsia="仿宋_GB2312" w:hint="eastAsia"/>
        </w:rPr>
        <w:t>）模板使用：商业计划书、项目介绍材料（</w:t>
      </w:r>
      <w:r w:rsidRPr="006947B9">
        <w:rPr>
          <w:rFonts w:eastAsia="仿宋_GB2312"/>
        </w:rPr>
        <w:t>PPT</w:t>
      </w:r>
      <w:r w:rsidRPr="006947B9">
        <w:rPr>
          <w:rFonts w:eastAsia="仿宋_GB2312" w:hint="eastAsia"/>
        </w:rPr>
        <w:t>）须使用全国组委会发布的统一格式模板，符合其中各项要求。</w:t>
      </w:r>
    </w:p>
    <w:p w14:paraId="4B2B9415" w14:textId="77777777" w:rsidR="000521E7" w:rsidRPr="006947B9" w:rsidRDefault="00000000">
      <w:pPr>
        <w:ind w:firstLine="640"/>
        <w:rPr>
          <w:rFonts w:eastAsia="仿宋_GB2312"/>
        </w:rPr>
      </w:pPr>
      <w:r w:rsidRPr="006947B9">
        <w:rPr>
          <w:rFonts w:eastAsia="仿宋_GB2312" w:hint="eastAsia"/>
        </w:rPr>
        <w:t>（</w:t>
      </w:r>
      <w:r w:rsidRPr="006947B9">
        <w:rPr>
          <w:rFonts w:eastAsia="仿宋_GB2312" w:hint="eastAsia"/>
        </w:rPr>
        <w:t>4</w:t>
      </w:r>
      <w:r w:rsidRPr="006947B9">
        <w:rPr>
          <w:rFonts w:eastAsia="仿宋_GB2312" w:hint="eastAsia"/>
        </w:rPr>
        <w:t>）成果时限：申报参赛的作品必须是距竞赛终审决赛当年</w:t>
      </w:r>
      <w:r w:rsidRPr="006947B9">
        <w:rPr>
          <w:rFonts w:eastAsia="仿宋_GB2312"/>
        </w:rPr>
        <w:t>6</w:t>
      </w:r>
      <w:r w:rsidRPr="006947B9">
        <w:rPr>
          <w:rFonts w:eastAsia="仿宋_GB2312" w:hint="eastAsia"/>
        </w:rPr>
        <w:t>月</w:t>
      </w:r>
      <w:r w:rsidRPr="006947B9">
        <w:rPr>
          <w:rFonts w:eastAsia="仿宋_GB2312"/>
        </w:rPr>
        <w:t>1</w:t>
      </w:r>
      <w:r w:rsidRPr="006947B9">
        <w:rPr>
          <w:rFonts w:eastAsia="仿宋_GB2312" w:hint="eastAsia"/>
        </w:rPr>
        <w:t>日前两年内完成的学生成果。（时间在</w:t>
      </w:r>
      <w:r w:rsidRPr="006947B9">
        <w:rPr>
          <w:rFonts w:eastAsia="仿宋_GB2312"/>
        </w:rPr>
        <w:t>2024</w:t>
      </w:r>
      <w:r w:rsidRPr="006947B9">
        <w:rPr>
          <w:rFonts w:eastAsia="仿宋_GB2312" w:hint="eastAsia"/>
        </w:rPr>
        <w:t>年</w:t>
      </w:r>
      <w:r w:rsidRPr="006947B9">
        <w:rPr>
          <w:rFonts w:eastAsia="仿宋_GB2312" w:hint="eastAsia"/>
        </w:rPr>
        <w:t>6</w:t>
      </w:r>
      <w:r w:rsidRPr="006947B9">
        <w:rPr>
          <w:rFonts w:eastAsia="仿宋_GB2312" w:hint="eastAsia"/>
        </w:rPr>
        <w:t>月</w:t>
      </w:r>
      <w:r w:rsidRPr="006947B9">
        <w:rPr>
          <w:rFonts w:eastAsia="仿宋_GB2312" w:hint="eastAsia"/>
        </w:rPr>
        <w:t>1</w:t>
      </w:r>
      <w:r w:rsidRPr="006947B9">
        <w:rPr>
          <w:rFonts w:eastAsia="仿宋_GB2312" w:hint="eastAsia"/>
        </w:rPr>
        <w:t>日至</w:t>
      </w:r>
      <w:r w:rsidRPr="006947B9">
        <w:rPr>
          <w:rFonts w:eastAsia="仿宋_GB2312" w:hint="eastAsia"/>
        </w:rPr>
        <w:t>2026</w:t>
      </w:r>
      <w:r w:rsidRPr="006947B9">
        <w:rPr>
          <w:rFonts w:eastAsia="仿宋_GB2312" w:hint="eastAsia"/>
        </w:rPr>
        <w:t>年</w:t>
      </w:r>
      <w:r w:rsidRPr="006947B9">
        <w:rPr>
          <w:rFonts w:eastAsia="仿宋_GB2312" w:hint="eastAsia"/>
        </w:rPr>
        <w:t>6</w:t>
      </w:r>
      <w:r w:rsidRPr="006947B9">
        <w:rPr>
          <w:rFonts w:eastAsia="仿宋_GB2312" w:hint="eastAsia"/>
        </w:rPr>
        <w:t>月</w:t>
      </w:r>
      <w:r w:rsidRPr="006947B9">
        <w:rPr>
          <w:rFonts w:eastAsia="仿宋_GB2312" w:hint="eastAsia"/>
        </w:rPr>
        <w:t>1</w:t>
      </w:r>
      <w:r w:rsidRPr="006947B9">
        <w:rPr>
          <w:rFonts w:eastAsia="仿宋_GB2312" w:hint="eastAsia"/>
        </w:rPr>
        <w:t>日以外的专利和论文不能在系统及</w:t>
      </w:r>
      <w:r w:rsidRPr="006947B9">
        <w:rPr>
          <w:rFonts w:eastAsia="仿宋_GB2312"/>
        </w:rPr>
        <w:t>PPT</w:t>
      </w:r>
      <w:r w:rsidRPr="006947B9">
        <w:rPr>
          <w:rFonts w:eastAsia="仿宋_GB2312" w:hint="eastAsia"/>
        </w:rPr>
        <w:t>上体现，可以在支撑材料中体现）</w:t>
      </w:r>
    </w:p>
    <w:p w14:paraId="6E323987" w14:textId="042E7E56" w:rsidR="000521E7" w:rsidRPr="006947B9" w:rsidRDefault="00000000">
      <w:pPr>
        <w:ind w:firstLine="640"/>
        <w:rPr>
          <w:rFonts w:eastAsia="仿宋_GB2312"/>
        </w:rPr>
      </w:pPr>
      <w:r w:rsidRPr="006947B9">
        <w:rPr>
          <w:rFonts w:eastAsia="仿宋_GB2312" w:hint="eastAsia"/>
        </w:rPr>
        <w:t>（</w:t>
      </w:r>
      <w:r w:rsidR="003E3815">
        <w:rPr>
          <w:rFonts w:eastAsia="仿宋_GB2312" w:hint="eastAsia"/>
        </w:rPr>
        <w:t>5</w:t>
      </w:r>
      <w:r w:rsidRPr="006947B9">
        <w:rPr>
          <w:rFonts w:eastAsia="仿宋_GB2312" w:hint="eastAsia"/>
        </w:rPr>
        <w:t>）参赛创业项目如已成立公司，其法定代表人须为项目申报人本人。</w:t>
      </w:r>
    </w:p>
    <w:p w14:paraId="17D5F305" w14:textId="5D0B12D8" w:rsidR="000521E7" w:rsidRPr="006947B9" w:rsidRDefault="00000000">
      <w:pPr>
        <w:ind w:firstLine="640"/>
        <w:rPr>
          <w:rFonts w:eastAsia="仿宋_GB2312"/>
        </w:rPr>
      </w:pPr>
      <w:r w:rsidRPr="006947B9">
        <w:rPr>
          <w:rFonts w:eastAsia="仿宋_GB2312" w:hint="eastAsia"/>
        </w:rPr>
        <w:t>（</w:t>
      </w:r>
      <w:r w:rsidR="003E3815">
        <w:rPr>
          <w:rFonts w:eastAsia="仿宋_GB2312" w:hint="eastAsia"/>
        </w:rPr>
        <w:t>6</w:t>
      </w:r>
      <w:r w:rsidRPr="006947B9">
        <w:rPr>
          <w:rFonts w:eastAsia="仿宋_GB2312" w:hint="eastAsia"/>
        </w:rPr>
        <w:t>）凡有合作者的项目，均按学历最高的作者划分至专科组（本科层次职业学校推</w:t>
      </w:r>
      <w:proofErr w:type="gramStart"/>
      <w:r w:rsidRPr="006947B9">
        <w:rPr>
          <w:rFonts w:eastAsia="仿宋_GB2312" w:hint="eastAsia"/>
        </w:rPr>
        <w:t>报作品</w:t>
      </w:r>
      <w:proofErr w:type="gramEnd"/>
      <w:r w:rsidRPr="006947B9">
        <w:rPr>
          <w:rFonts w:eastAsia="仿宋_GB2312" w:hint="eastAsia"/>
        </w:rPr>
        <w:t>可归至专科组）、本科组、研究生组分别进行评审。</w:t>
      </w:r>
    </w:p>
    <w:p w14:paraId="05D8CDC7" w14:textId="585E278B" w:rsidR="000521E7" w:rsidRPr="006947B9" w:rsidRDefault="00000000">
      <w:pPr>
        <w:ind w:firstLine="640"/>
        <w:rPr>
          <w:rFonts w:eastAsia="仿宋_GB2312"/>
        </w:rPr>
      </w:pPr>
      <w:r w:rsidRPr="006947B9">
        <w:rPr>
          <w:rFonts w:eastAsia="仿宋_GB2312" w:hint="eastAsia"/>
        </w:rPr>
        <w:t>（</w:t>
      </w:r>
      <w:r w:rsidR="003E3815">
        <w:rPr>
          <w:rFonts w:eastAsia="仿宋_GB2312" w:hint="eastAsia"/>
        </w:rPr>
        <w:t>7</w:t>
      </w:r>
      <w:r w:rsidRPr="006947B9">
        <w:rPr>
          <w:rFonts w:eastAsia="仿宋_GB2312" w:hint="eastAsia"/>
        </w:rPr>
        <w:t>）硕博连读生、直接攻读博士生，若在举办竞赛全国决赛的当年</w:t>
      </w:r>
      <w:r w:rsidRPr="006947B9">
        <w:rPr>
          <w:rFonts w:eastAsia="仿宋_GB2312"/>
        </w:rPr>
        <w:t>6</w:t>
      </w:r>
      <w:r w:rsidRPr="006947B9">
        <w:rPr>
          <w:rFonts w:eastAsia="仿宋_GB2312" w:hint="eastAsia"/>
        </w:rPr>
        <w:t>月</w:t>
      </w:r>
      <w:r w:rsidRPr="006947B9">
        <w:rPr>
          <w:rFonts w:eastAsia="仿宋_GB2312"/>
        </w:rPr>
        <w:t>1</w:t>
      </w:r>
      <w:r w:rsidRPr="006947B9">
        <w:rPr>
          <w:rFonts w:eastAsia="仿宋_GB2312" w:hint="eastAsia"/>
        </w:rPr>
        <w:t>日前未通过博士资格考试的，可以按硕士研究生学历申报项目；若所在学校没有实行资格考试制度，前</w:t>
      </w:r>
      <w:r w:rsidRPr="006947B9">
        <w:rPr>
          <w:rFonts w:eastAsia="仿宋_GB2312"/>
        </w:rPr>
        <w:t>2</w:t>
      </w:r>
      <w:r w:rsidRPr="006947B9">
        <w:rPr>
          <w:rFonts w:eastAsia="仿宋_GB2312" w:hint="eastAsia"/>
        </w:rPr>
        <w:t>年可以按硕士研究生学历申报项目。</w:t>
      </w:r>
      <w:proofErr w:type="gramStart"/>
      <w:r w:rsidRPr="006947B9">
        <w:rPr>
          <w:rFonts w:eastAsia="仿宋_GB2312" w:hint="eastAsia"/>
        </w:rPr>
        <w:t>本硕博</w:t>
      </w:r>
      <w:proofErr w:type="gramEnd"/>
      <w:r w:rsidRPr="006947B9">
        <w:rPr>
          <w:rFonts w:eastAsia="仿宋_GB2312" w:hint="eastAsia"/>
        </w:rPr>
        <w:t>连读生，按照</w:t>
      </w:r>
      <w:r w:rsidRPr="006947B9">
        <w:rPr>
          <w:rFonts w:eastAsia="仿宋_GB2312"/>
        </w:rPr>
        <w:t>4</w:t>
      </w:r>
      <w:r w:rsidRPr="006947B9">
        <w:rPr>
          <w:rFonts w:eastAsia="仿宋_GB2312" w:hint="eastAsia"/>
        </w:rPr>
        <w:t>年、</w:t>
      </w:r>
      <w:r w:rsidRPr="006947B9">
        <w:rPr>
          <w:rFonts w:eastAsia="仿宋_GB2312"/>
        </w:rPr>
        <w:t>2</w:t>
      </w:r>
      <w:r w:rsidRPr="006947B9">
        <w:rPr>
          <w:rFonts w:eastAsia="仿宋_GB2312" w:hint="eastAsia"/>
        </w:rPr>
        <w:t>年分</w:t>
      </w:r>
      <w:r w:rsidRPr="006947B9">
        <w:rPr>
          <w:rFonts w:eastAsia="仿宋_GB2312" w:hint="eastAsia"/>
        </w:rPr>
        <w:lastRenderedPageBreak/>
        <w:t>别对应本、硕申报（其他贯通培养学制应根据是否取得本科学历划分学段）。博士研究生可作为项目团队负责人参赛，且在团队中不受人数限制。</w:t>
      </w:r>
    </w:p>
    <w:p w14:paraId="695AFF4A" w14:textId="4CEFD23C" w:rsidR="000521E7" w:rsidRPr="006947B9" w:rsidRDefault="00000000">
      <w:pPr>
        <w:ind w:firstLine="640"/>
        <w:rPr>
          <w:rFonts w:eastAsia="仿宋_GB2312"/>
        </w:rPr>
      </w:pPr>
      <w:r w:rsidRPr="006947B9">
        <w:rPr>
          <w:rFonts w:eastAsia="仿宋_GB2312" w:hint="eastAsia"/>
        </w:rPr>
        <w:t>（</w:t>
      </w:r>
      <w:r w:rsidR="009D2962">
        <w:rPr>
          <w:rFonts w:eastAsia="仿宋_GB2312" w:hint="eastAsia"/>
        </w:rPr>
        <w:t>8</w:t>
      </w:r>
      <w:r w:rsidRPr="006947B9">
        <w:rPr>
          <w:rFonts w:eastAsia="仿宋_GB2312" w:hint="eastAsia"/>
        </w:rPr>
        <w:t>）鼓励“挑战杯”全国大学生课外学术科技作品竞赛成果转化为创业项目参赛。除此之外，五年内（</w:t>
      </w:r>
      <w:r w:rsidRPr="006947B9">
        <w:rPr>
          <w:rFonts w:eastAsia="仿宋_GB2312"/>
        </w:rPr>
        <w:t>2021</w:t>
      </w:r>
      <w:r w:rsidRPr="006947B9">
        <w:rPr>
          <w:rFonts w:eastAsia="仿宋_GB2312" w:hint="eastAsia"/>
        </w:rPr>
        <w:t>年</w:t>
      </w:r>
      <w:r w:rsidRPr="006947B9">
        <w:rPr>
          <w:rFonts w:eastAsia="仿宋_GB2312"/>
        </w:rPr>
        <w:t>1</w:t>
      </w:r>
      <w:r w:rsidRPr="006947B9">
        <w:rPr>
          <w:rFonts w:eastAsia="仿宋_GB2312" w:hint="eastAsia"/>
        </w:rPr>
        <w:t>月</w:t>
      </w:r>
      <w:r w:rsidRPr="006947B9">
        <w:rPr>
          <w:rFonts w:eastAsia="仿宋_GB2312"/>
        </w:rPr>
        <w:t>1</w:t>
      </w:r>
      <w:r w:rsidRPr="006947B9">
        <w:rPr>
          <w:rFonts w:eastAsia="仿宋_GB2312" w:hint="eastAsia"/>
        </w:rPr>
        <w:t>日至今）已获往届“挑战杯”中国大学生创业计划竞赛、中国青年创青春大赛、“振兴杯”全国青年职业技能大赛学生</w:t>
      </w:r>
      <w:proofErr w:type="gramStart"/>
      <w:r w:rsidRPr="006947B9">
        <w:rPr>
          <w:rFonts w:eastAsia="仿宋_GB2312" w:hint="eastAsia"/>
        </w:rPr>
        <w:t>组创新</w:t>
      </w:r>
      <w:proofErr w:type="gramEnd"/>
      <w:r w:rsidRPr="006947B9">
        <w:rPr>
          <w:rFonts w:eastAsia="仿宋_GB2312" w:hint="eastAsia"/>
        </w:rPr>
        <w:t>创效竞赛以及本竞赛主办单位参与举办的其他全国性</w:t>
      </w:r>
      <w:proofErr w:type="gramStart"/>
      <w:r w:rsidRPr="006947B9">
        <w:rPr>
          <w:rFonts w:eastAsia="仿宋_GB2312" w:hint="eastAsia"/>
        </w:rPr>
        <w:t>竞赛国</w:t>
      </w:r>
      <w:proofErr w:type="gramEnd"/>
      <w:r w:rsidRPr="006947B9">
        <w:rPr>
          <w:rFonts w:eastAsia="仿宋_GB2312" w:hint="eastAsia"/>
        </w:rPr>
        <w:t>赛奖项项目，不可重复报名。</w:t>
      </w:r>
    </w:p>
    <w:p w14:paraId="2E45EBC9" w14:textId="526E7D35" w:rsidR="000521E7" w:rsidRPr="006947B9" w:rsidRDefault="00000000">
      <w:pPr>
        <w:ind w:firstLine="640"/>
        <w:rPr>
          <w:rFonts w:eastAsia="仿宋_GB2312"/>
        </w:rPr>
      </w:pPr>
      <w:r w:rsidRPr="006947B9">
        <w:rPr>
          <w:rFonts w:eastAsia="仿宋_GB2312" w:hint="eastAsia"/>
        </w:rPr>
        <w:t>（</w:t>
      </w:r>
      <w:r w:rsidR="009D2962">
        <w:rPr>
          <w:rFonts w:eastAsia="仿宋_GB2312" w:hint="eastAsia"/>
        </w:rPr>
        <w:t>9</w:t>
      </w:r>
      <w:r w:rsidRPr="006947B9">
        <w:rPr>
          <w:rFonts w:eastAsia="仿宋_GB2312" w:hint="eastAsia"/>
        </w:rPr>
        <w:t>）</w:t>
      </w:r>
      <w:r w:rsidRPr="006947B9">
        <w:rPr>
          <w:rFonts w:eastAsia="仿宋_GB2312"/>
        </w:rPr>
        <w:t>国外学生（主要指有国外学籍的外籍学生）和港澳台</w:t>
      </w:r>
      <w:r w:rsidRPr="006947B9">
        <w:rPr>
          <w:rFonts w:eastAsia="仿宋_GB2312" w:hint="eastAsia"/>
        </w:rPr>
        <w:t>学生独立参赛，须与全国组委会秘书处直接联系办理相关报名事宜，相关项目成绩单独排序授奖。</w:t>
      </w:r>
    </w:p>
    <w:p w14:paraId="662BDC7A" w14:textId="77777777" w:rsidR="000521E7" w:rsidRDefault="000521E7">
      <w:pPr>
        <w:ind w:firstLine="0"/>
      </w:pPr>
    </w:p>
    <w:p w14:paraId="1D29DBF6" w14:textId="77777777" w:rsidR="007A7E1D" w:rsidRPr="003E3815" w:rsidRDefault="007A7E1D">
      <w:pPr>
        <w:adjustRightInd w:val="0"/>
        <w:snapToGrid w:val="0"/>
        <w:ind w:firstLine="0"/>
        <w:rPr>
          <w:rFonts w:ascii="方正仿宋_GBK" w:hAnsi="方正仿宋_GBK" w:cs="方正仿宋_GBK" w:hint="eastAsia"/>
          <w14:ligatures w14:val="standardContextual"/>
        </w:rPr>
      </w:pPr>
    </w:p>
    <w:p w14:paraId="3BB63306" w14:textId="53847FDB" w:rsidR="000521E7" w:rsidRDefault="00000000">
      <w:pPr>
        <w:adjustRightInd w:val="0"/>
        <w:snapToGrid w:val="0"/>
        <w:ind w:firstLine="0"/>
        <w:rPr>
          <w14:ligatures w14:val="standardContextual"/>
        </w:rPr>
      </w:pPr>
      <w:r>
        <w:rPr>
          <w:rFonts w:ascii="方正仿宋_GBK" w:hAnsi="方正仿宋_GBK" w:cs="方正仿宋_GBK" w:hint="eastAsia"/>
          <w14:ligatures w14:val="standardContextual"/>
        </w:rPr>
        <w:t>附件：</w:t>
      </w:r>
      <w:r>
        <w:rPr>
          <w:rFonts w:hint="eastAsia"/>
          <w14:ligatures w14:val="standardContextual"/>
        </w:rPr>
        <w:t>1.</w:t>
      </w:r>
      <w:r>
        <w:rPr>
          <w:rFonts w:hint="eastAsia"/>
          <w:kern w:val="21"/>
        </w:rPr>
        <w:t>申报作品汇总</w:t>
      </w:r>
      <w:r>
        <w:rPr>
          <w:kern w:val="21"/>
        </w:rPr>
        <w:t>表</w:t>
      </w:r>
      <w:r>
        <w:rPr>
          <w:rFonts w:hint="eastAsia"/>
          <w:kern w:val="21"/>
        </w:rPr>
        <w:t>（校级）</w:t>
      </w:r>
    </w:p>
    <w:p w14:paraId="6D247245" w14:textId="55F60526" w:rsidR="000521E7" w:rsidRPr="00853844" w:rsidRDefault="00000000">
      <w:pPr>
        <w:pStyle w:val="a0"/>
        <w:adjustRightInd w:val="0"/>
        <w:snapToGrid w:val="0"/>
        <w:ind w:left="0" w:firstLineChars="500" w:firstLine="0"/>
        <w:rPr>
          <w:rFonts w:ascii="Times New Roman" w:hAnsi="Times New Roman" w:cs="Times New Roman"/>
          <w14:ligatures w14:val="standardContextual"/>
        </w:rPr>
      </w:pPr>
      <w:r>
        <w:rPr>
          <w:rFonts w:ascii="Times New Roman" w:hAnsi="Times New Roman" w:cs="Times New Roman" w:hint="eastAsia"/>
          <w14:ligatures w14:val="standardContextual"/>
        </w:rPr>
        <w:t>2.</w:t>
      </w:r>
      <w:r>
        <w:rPr>
          <w:rFonts w:ascii="Times New Roman" w:hAnsi="Times New Roman" w:cs="Times New Roman" w:hint="eastAsia"/>
          <w14:ligatures w14:val="standardContextual"/>
        </w:rPr>
        <w:t>第十五届“挑战杯”中国大学生创业计划竞赛商业计划书模板</w:t>
      </w:r>
    </w:p>
    <w:p w14:paraId="0E6646B8" w14:textId="5A305AEB" w:rsidR="000521E7" w:rsidRPr="00853844" w:rsidRDefault="00000000">
      <w:pPr>
        <w:pStyle w:val="a0"/>
        <w:adjustRightInd w:val="0"/>
        <w:snapToGrid w:val="0"/>
        <w:ind w:left="0" w:firstLineChars="500" w:firstLine="0"/>
        <w:rPr>
          <w:rFonts w:ascii="Times New Roman" w:hAnsi="Times New Roman" w:cs="Times New Roman"/>
          <w14:ligatures w14:val="standardContextual"/>
        </w:rPr>
      </w:pPr>
      <w:r>
        <w:rPr>
          <w:rFonts w:ascii="Times New Roman" w:hAnsi="Times New Roman" w:cs="Times New Roman" w:hint="eastAsia"/>
          <w14:ligatures w14:val="standardContextual"/>
        </w:rPr>
        <w:t>3.</w:t>
      </w:r>
      <w:r>
        <w:rPr>
          <w:rFonts w:ascii="Times New Roman" w:hAnsi="Times New Roman" w:cs="Times New Roman" w:hint="eastAsia"/>
          <w14:ligatures w14:val="standardContextual"/>
        </w:rPr>
        <w:t>第十五届“挑战杯”中国大学生创业计划</w:t>
      </w:r>
      <w:proofErr w:type="gramStart"/>
      <w:r>
        <w:rPr>
          <w:rFonts w:ascii="Times New Roman" w:hAnsi="Times New Roman" w:cs="Times New Roman" w:hint="eastAsia"/>
          <w14:ligatures w14:val="standardContextual"/>
        </w:rPr>
        <w:t>竞赛汇报</w:t>
      </w:r>
      <w:proofErr w:type="gramEnd"/>
      <w:r>
        <w:rPr>
          <w:rFonts w:ascii="Times New Roman" w:hAnsi="Times New Roman" w:cs="Times New Roman" w:hint="eastAsia"/>
          <w14:ligatures w14:val="standardContextual"/>
        </w:rPr>
        <w:t>模板</w:t>
      </w:r>
    </w:p>
    <w:p w14:paraId="04B3C2EF" w14:textId="77777777" w:rsidR="000521E7" w:rsidRDefault="000521E7">
      <w:pPr>
        <w:ind w:firstLine="0"/>
        <w:sectPr w:rsidR="000521E7">
          <w:headerReference w:type="even" r:id="rId9"/>
          <w:headerReference w:type="default" r:id="rId10"/>
          <w:footerReference w:type="even" r:id="rId11"/>
          <w:footerReference w:type="default" r:id="rId12"/>
          <w:headerReference w:type="first" r:id="rId13"/>
          <w:footerReference w:type="first" r:id="rId14"/>
          <w:pgSz w:w="11906" w:h="16838"/>
          <w:pgMar w:top="2098" w:right="1474" w:bottom="1984" w:left="1587" w:header="851" w:footer="1417" w:gutter="0"/>
          <w:cols w:space="0"/>
          <w:docGrid w:type="lines" w:linePitch="312"/>
        </w:sectPr>
      </w:pPr>
    </w:p>
    <w:p w14:paraId="7F4A063D" w14:textId="77777777" w:rsidR="000521E7" w:rsidRDefault="00000000">
      <w:pPr>
        <w:adjustRightInd w:val="0"/>
        <w:snapToGrid w:val="0"/>
        <w:ind w:firstLine="640"/>
        <w:rPr>
          <w:rFonts w:eastAsia="方正黑体_GBK"/>
          <w:kern w:val="21"/>
        </w:rPr>
      </w:pPr>
      <w:r>
        <w:rPr>
          <w:rFonts w:ascii="方正黑体_GBK" w:eastAsia="方正黑体_GBK" w:hint="eastAsia"/>
          <w:kern w:val="21"/>
        </w:rPr>
        <w:lastRenderedPageBreak/>
        <w:t>附件1</w:t>
      </w:r>
    </w:p>
    <w:p w14:paraId="55DE53EF" w14:textId="104EA9AA" w:rsidR="000521E7" w:rsidRDefault="00000000">
      <w:pPr>
        <w:pStyle w:val="1"/>
        <w:keepNext w:val="0"/>
        <w:keepLines w:val="0"/>
        <w:adjustRightInd w:val="0"/>
        <w:snapToGrid w:val="0"/>
        <w:spacing w:line="560" w:lineRule="exact"/>
        <w:rPr>
          <w:rFonts w:hint="eastAsia"/>
          <w:kern w:val="21"/>
        </w:rPr>
      </w:pPr>
      <w:r>
        <w:rPr>
          <w:rFonts w:hint="eastAsia"/>
          <w:kern w:val="21"/>
        </w:rPr>
        <w:t>申报作品汇总</w:t>
      </w:r>
      <w:r>
        <w:rPr>
          <w:kern w:val="21"/>
        </w:rPr>
        <w:t>表</w:t>
      </w:r>
    </w:p>
    <w:p w14:paraId="4D46E8BE" w14:textId="77777777" w:rsidR="000521E7" w:rsidRDefault="000521E7">
      <w:pPr>
        <w:pStyle w:val="a0"/>
        <w:tabs>
          <w:tab w:val="left" w:pos="6672"/>
          <w:tab w:val="left" w:pos="10265"/>
        </w:tabs>
        <w:adjustRightInd w:val="0"/>
        <w:snapToGrid w:val="0"/>
        <w:ind w:left="0" w:firstLine="660"/>
        <w:rPr>
          <w:rFonts w:ascii="方正楷体_GBK" w:eastAsia="方正楷体_GBK" w:hint="eastAsia"/>
          <w:spacing w:val="5"/>
          <w:kern w:val="21"/>
        </w:rPr>
      </w:pPr>
    </w:p>
    <w:p w14:paraId="345B9099" w14:textId="0544EC2B" w:rsidR="000521E7" w:rsidRDefault="007A7E1D">
      <w:pPr>
        <w:pStyle w:val="a0"/>
        <w:tabs>
          <w:tab w:val="left" w:pos="6672"/>
          <w:tab w:val="left" w:pos="10265"/>
        </w:tabs>
        <w:adjustRightInd w:val="0"/>
        <w:snapToGrid w:val="0"/>
        <w:ind w:firstLine="660"/>
        <w:rPr>
          <w:rFonts w:ascii="方正楷体_GBK" w:eastAsia="方正楷体_GBK" w:hint="eastAsia"/>
          <w:kern w:val="21"/>
        </w:rPr>
      </w:pPr>
      <w:r>
        <w:rPr>
          <w:rFonts w:ascii="方正楷体_GBK" w:eastAsia="方正楷体_GBK" w:hint="eastAsia"/>
          <w:spacing w:val="5"/>
          <w:kern w:val="21"/>
        </w:rPr>
        <w:t>学院：</w:t>
      </w:r>
      <w:r>
        <w:rPr>
          <w:rFonts w:ascii="方正楷体_GBK" w:eastAsia="方正楷体_GBK" w:hint="eastAsia"/>
          <w:kern w:val="21"/>
        </w:rPr>
        <w:tab/>
      </w:r>
      <w:r>
        <w:rPr>
          <w:rFonts w:ascii="方正楷体_GBK" w:eastAsia="方正楷体_GBK" w:hint="eastAsia"/>
          <w:spacing w:val="5"/>
          <w:kern w:val="21"/>
        </w:rPr>
        <w:t>联系人</w:t>
      </w:r>
      <w:r>
        <w:rPr>
          <w:rFonts w:ascii="方正楷体_GBK" w:eastAsia="方正楷体_GBK" w:hint="eastAsia"/>
          <w:kern w:val="21"/>
        </w:rPr>
        <w:t>：</w:t>
      </w:r>
      <w:r>
        <w:rPr>
          <w:rFonts w:ascii="方正楷体_GBK" w:eastAsia="方正楷体_GBK" w:hint="eastAsia"/>
          <w:kern w:val="21"/>
        </w:rPr>
        <w:tab/>
      </w:r>
      <w:r>
        <w:rPr>
          <w:rFonts w:ascii="方正楷体_GBK" w:eastAsia="方正楷体_GBK" w:hint="eastAsia"/>
          <w:spacing w:val="5"/>
          <w:kern w:val="21"/>
          <w:position w:val="1"/>
        </w:rPr>
        <w:t>联系方式</w:t>
      </w:r>
      <w:r>
        <w:rPr>
          <w:rFonts w:ascii="方正楷体_GBK" w:eastAsia="方正楷体_GBK" w:hint="eastAsia"/>
          <w:kern w:val="21"/>
          <w:position w:val="1"/>
        </w:rPr>
        <w:t>：</w:t>
      </w:r>
    </w:p>
    <w:tbl>
      <w:tblPr>
        <w:tblW w:w="14108"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78"/>
        <w:gridCol w:w="1310"/>
        <w:gridCol w:w="885"/>
        <w:gridCol w:w="2441"/>
        <w:gridCol w:w="1965"/>
        <w:gridCol w:w="1380"/>
        <w:gridCol w:w="1350"/>
        <w:gridCol w:w="2595"/>
        <w:gridCol w:w="1704"/>
      </w:tblGrid>
      <w:tr w:rsidR="000521E7" w14:paraId="22DA136F" w14:textId="77777777">
        <w:trPr>
          <w:trHeight w:val="637"/>
        </w:trPr>
        <w:tc>
          <w:tcPr>
            <w:tcW w:w="478" w:type="dxa"/>
            <w:vAlign w:val="center"/>
          </w:tcPr>
          <w:p w14:paraId="37C713AD" w14:textId="77777777" w:rsidR="000521E7" w:rsidRDefault="00000000">
            <w:pPr>
              <w:pStyle w:val="TableParagraph"/>
              <w:autoSpaceDE w:val="0"/>
              <w:autoSpaceDN w:val="0"/>
              <w:adjustRightInd w:val="0"/>
              <w:snapToGrid w:val="0"/>
              <w:spacing w:line="240" w:lineRule="auto"/>
              <w:ind w:firstLineChars="0" w:firstLine="0"/>
              <w:rPr>
                <w:rFonts w:ascii="方正黑体_GBK" w:eastAsia="方正黑体_GBK" w:hint="eastAsia"/>
                <w:kern w:val="21"/>
                <w:sz w:val="30"/>
              </w:rPr>
            </w:pPr>
            <w:r>
              <w:rPr>
                <w:rFonts w:ascii="方正黑体_GBK" w:eastAsia="方正黑体_GBK" w:hint="eastAsia"/>
                <w:kern w:val="21"/>
                <w:sz w:val="30"/>
              </w:rPr>
              <w:t>序号</w:t>
            </w:r>
          </w:p>
        </w:tc>
        <w:tc>
          <w:tcPr>
            <w:tcW w:w="1310" w:type="dxa"/>
            <w:vAlign w:val="center"/>
          </w:tcPr>
          <w:p w14:paraId="6B4AA25F" w14:textId="77777777" w:rsidR="000521E7" w:rsidRDefault="00000000">
            <w:pPr>
              <w:pStyle w:val="TableParagraph"/>
              <w:autoSpaceDE w:val="0"/>
              <w:autoSpaceDN w:val="0"/>
              <w:adjustRightInd w:val="0"/>
              <w:snapToGrid w:val="0"/>
              <w:spacing w:line="240" w:lineRule="auto"/>
              <w:ind w:firstLineChars="0" w:firstLine="0"/>
              <w:rPr>
                <w:rFonts w:ascii="方正黑体_GBK" w:eastAsia="方正黑体_GBK" w:hint="eastAsia"/>
                <w:kern w:val="21"/>
                <w:sz w:val="30"/>
              </w:rPr>
            </w:pPr>
            <w:r>
              <w:rPr>
                <w:rFonts w:ascii="方正黑体_GBK" w:eastAsia="方正黑体_GBK" w:hint="eastAsia"/>
                <w:kern w:val="21"/>
                <w:sz w:val="30"/>
              </w:rPr>
              <w:t>高校</w:t>
            </w:r>
          </w:p>
        </w:tc>
        <w:tc>
          <w:tcPr>
            <w:tcW w:w="885" w:type="dxa"/>
            <w:vAlign w:val="center"/>
          </w:tcPr>
          <w:p w14:paraId="2943FE24" w14:textId="77777777" w:rsidR="000521E7" w:rsidRDefault="00000000">
            <w:pPr>
              <w:pStyle w:val="TableParagraph"/>
              <w:autoSpaceDE w:val="0"/>
              <w:autoSpaceDN w:val="0"/>
              <w:adjustRightInd w:val="0"/>
              <w:snapToGrid w:val="0"/>
              <w:spacing w:line="240" w:lineRule="auto"/>
              <w:ind w:firstLineChars="0" w:firstLine="0"/>
              <w:rPr>
                <w:rFonts w:ascii="方正黑体_GBK" w:eastAsia="方正黑体_GBK" w:hint="eastAsia"/>
                <w:kern w:val="21"/>
                <w:sz w:val="30"/>
              </w:rPr>
            </w:pPr>
            <w:r>
              <w:rPr>
                <w:rFonts w:ascii="方正黑体_GBK" w:eastAsia="方正黑体_GBK" w:hint="eastAsia"/>
                <w:kern w:val="21"/>
                <w:sz w:val="30"/>
              </w:rPr>
              <w:t>作品编号</w:t>
            </w:r>
          </w:p>
        </w:tc>
        <w:tc>
          <w:tcPr>
            <w:tcW w:w="2441" w:type="dxa"/>
            <w:vAlign w:val="center"/>
          </w:tcPr>
          <w:p w14:paraId="307966A6" w14:textId="77777777" w:rsidR="000521E7" w:rsidRDefault="00000000">
            <w:pPr>
              <w:pStyle w:val="TableParagraph"/>
              <w:autoSpaceDE w:val="0"/>
              <w:autoSpaceDN w:val="0"/>
              <w:adjustRightInd w:val="0"/>
              <w:snapToGrid w:val="0"/>
              <w:spacing w:line="240" w:lineRule="auto"/>
              <w:ind w:firstLineChars="0" w:firstLine="0"/>
              <w:rPr>
                <w:rFonts w:ascii="方正黑体_GBK" w:eastAsia="方正黑体_GBK" w:hint="eastAsia"/>
                <w:kern w:val="21"/>
                <w:sz w:val="30"/>
              </w:rPr>
            </w:pPr>
            <w:r>
              <w:rPr>
                <w:rFonts w:ascii="方正黑体_GBK" w:eastAsia="方正黑体_GBK" w:hint="eastAsia"/>
                <w:kern w:val="21"/>
                <w:sz w:val="30"/>
              </w:rPr>
              <w:t>作品名称</w:t>
            </w:r>
          </w:p>
        </w:tc>
        <w:tc>
          <w:tcPr>
            <w:tcW w:w="1965" w:type="dxa"/>
            <w:vAlign w:val="center"/>
          </w:tcPr>
          <w:p w14:paraId="3C63B14B" w14:textId="77777777" w:rsidR="000521E7" w:rsidRDefault="00000000">
            <w:pPr>
              <w:pStyle w:val="TableParagraph"/>
              <w:autoSpaceDE w:val="0"/>
              <w:autoSpaceDN w:val="0"/>
              <w:adjustRightInd w:val="0"/>
              <w:snapToGrid w:val="0"/>
              <w:spacing w:line="240" w:lineRule="auto"/>
              <w:ind w:firstLineChars="0" w:firstLine="0"/>
              <w:rPr>
                <w:rFonts w:ascii="方正黑体_GBK" w:eastAsia="方正黑体_GBK" w:hint="eastAsia"/>
                <w:kern w:val="21"/>
                <w:sz w:val="30"/>
              </w:rPr>
            </w:pPr>
            <w:r>
              <w:rPr>
                <w:rFonts w:ascii="方正黑体_GBK" w:eastAsia="方正黑体_GBK" w:hint="eastAsia"/>
                <w:kern w:val="21"/>
                <w:sz w:val="30"/>
              </w:rPr>
              <w:t>参赛组别</w:t>
            </w:r>
          </w:p>
        </w:tc>
        <w:tc>
          <w:tcPr>
            <w:tcW w:w="1380" w:type="dxa"/>
            <w:vAlign w:val="center"/>
          </w:tcPr>
          <w:p w14:paraId="57954C8E" w14:textId="77777777" w:rsidR="000521E7" w:rsidRDefault="00000000">
            <w:pPr>
              <w:pStyle w:val="TableParagraph"/>
              <w:autoSpaceDE w:val="0"/>
              <w:autoSpaceDN w:val="0"/>
              <w:adjustRightInd w:val="0"/>
              <w:snapToGrid w:val="0"/>
              <w:spacing w:line="240" w:lineRule="auto"/>
              <w:ind w:firstLineChars="0" w:firstLine="0"/>
              <w:rPr>
                <w:rFonts w:ascii="方正黑体_GBK" w:eastAsia="方正黑体_GBK" w:hint="eastAsia"/>
                <w:kern w:val="21"/>
                <w:sz w:val="30"/>
              </w:rPr>
            </w:pPr>
            <w:r>
              <w:rPr>
                <w:rFonts w:ascii="方正黑体_GBK" w:eastAsia="方正黑体_GBK" w:hint="eastAsia"/>
                <w:kern w:val="21"/>
                <w:sz w:val="30"/>
              </w:rPr>
              <w:t>组别</w:t>
            </w:r>
          </w:p>
        </w:tc>
        <w:tc>
          <w:tcPr>
            <w:tcW w:w="1350" w:type="dxa"/>
            <w:vAlign w:val="center"/>
          </w:tcPr>
          <w:p w14:paraId="15A6DA46" w14:textId="77777777" w:rsidR="000521E7" w:rsidRDefault="00000000">
            <w:pPr>
              <w:pStyle w:val="TableParagraph"/>
              <w:autoSpaceDE w:val="0"/>
              <w:autoSpaceDN w:val="0"/>
              <w:adjustRightInd w:val="0"/>
              <w:snapToGrid w:val="0"/>
              <w:spacing w:line="240" w:lineRule="auto"/>
              <w:ind w:firstLineChars="0" w:firstLine="0"/>
              <w:rPr>
                <w:rFonts w:ascii="方正黑体_GBK" w:eastAsia="方正黑体_GBK" w:hint="eastAsia"/>
                <w:kern w:val="21"/>
                <w:sz w:val="30"/>
              </w:rPr>
            </w:pPr>
            <w:r>
              <w:rPr>
                <w:rFonts w:ascii="方正黑体_GBK" w:eastAsia="方正黑体_GBK" w:hint="eastAsia"/>
                <w:kern w:val="21"/>
                <w:sz w:val="30"/>
              </w:rPr>
              <w:t>项目</w:t>
            </w:r>
          </w:p>
          <w:p w14:paraId="3D107E7B" w14:textId="77777777" w:rsidR="000521E7" w:rsidRDefault="00000000">
            <w:pPr>
              <w:pStyle w:val="TableParagraph"/>
              <w:autoSpaceDE w:val="0"/>
              <w:autoSpaceDN w:val="0"/>
              <w:adjustRightInd w:val="0"/>
              <w:snapToGrid w:val="0"/>
              <w:spacing w:line="240" w:lineRule="auto"/>
              <w:ind w:firstLineChars="0" w:firstLine="0"/>
              <w:rPr>
                <w:rFonts w:ascii="方正黑体_GBK" w:eastAsia="方正黑体_GBK" w:hint="eastAsia"/>
                <w:kern w:val="21"/>
                <w:sz w:val="30"/>
              </w:rPr>
            </w:pPr>
            <w:r>
              <w:rPr>
                <w:rFonts w:ascii="方正黑体_GBK" w:eastAsia="方正黑体_GBK" w:hint="eastAsia"/>
                <w:kern w:val="21"/>
                <w:sz w:val="30"/>
              </w:rPr>
              <w:t>申报人</w:t>
            </w:r>
          </w:p>
        </w:tc>
        <w:tc>
          <w:tcPr>
            <w:tcW w:w="2595" w:type="dxa"/>
            <w:vAlign w:val="center"/>
          </w:tcPr>
          <w:p w14:paraId="3907B4CB" w14:textId="269C3383" w:rsidR="000521E7" w:rsidRDefault="00000000" w:rsidP="000B374B">
            <w:pPr>
              <w:pStyle w:val="TableParagraph"/>
              <w:autoSpaceDE w:val="0"/>
              <w:autoSpaceDN w:val="0"/>
              <w:adjustRightInd w:val="0"/>
              <w:snapToGrid w:val="0"/>
              <w:spacing w:line="240" w:lineRule="auto"/>
              <w:ind w:firstLineChars="0" w:firstLine="0"/>
              <w:rPr>
                <w:rFonts w:ascii="方正黑体_GBK" w:eastAsia="方正黑体_GBK" w:hint="eastAsia"/>
                <w:kern w:val="21"/>
                <w:sz w:val="30"/>
              </w:rPr>
            </w:pPr>
            <w:r>
              <w:rPr>
                <w:rFonts w:ascii="方正黑体_GBK" w:eastAsia="方正黑体_GBK" w:hint="eastAsia"/>
                <w:kern w:val="21"/>
                <w:sz w:val="30"/>
              </w:rPr>
              <w:t>团队成员组成</w:t>
            </w:r>
          </w:p>
        </w:tc>
        <w:tc>
          <w:tcPr>
            <w:tcW w:w="1704" w:type="dxa"/>
            <w:vAlign w:val="center"/>
          </w:tcPr>
          <w:p w14:paraId="2AB5FDE5" w14:textId="1918C5C2" w:rsidR="000521E7" w:rsidRDefault="00000000" w:rsidP="000B374B">
            <w:pPr>
              <w:pStyle w:val="TableParagraph"/>
              <w:autoSpaceDE w:val="0"/>
              <w:autoSpaceDN w:val="0"/>
              <w:adjustRightInd w:val="0"/>
              <w:snapToGrid w:val="0"/>
              <w:spacing w:line="240" w:lineRule="auto"/>
              <w:ind w:firstLineChars="0" w:firstLine="0"/>
              <w:rPr>
                <w:rFonts w:ascii="方正黑体_GBK" w:eastAsia="方正黑体_GBK" w:hint="eastAsia"/>
                <w:kern w:val="21"/>
                <w:sz w:val="30"/>
              </w:rPr>
            </w:pPr>
            <w:r>
              <w:rPr>
                <w:rFonts w:ascii="方正黑体_GBK" w:eastAsia="方正黑体_GBK" w:hint="eastAsia"/>
                <w:kern w:val="21"/>
                <w:sz w:val="30"/>
              </w:rPr>
              <w:t>指导教师</w:t>
            </w:r>
          </w:p>
        </w:tc>
      </w:tr>
      <w:tr w:rsidR="000521E7" w14:paraId="0C4131F1" w14:textId="77777777">
        <w:trPr>
          <w:trHeight w:val="636"/>
        </w:trPr>
        <w:tc>
          <w:tcPr>
            <w:tcW w:w="478" w:type="dxa"/>
          </w:tcPr>
          <w:p w14:paraId="2328499D"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10" w:type="dxa"/>
          </w:tcPr>
          <w:p w14:paraId="5B9CE007"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885" w:type="dxa"/>
          </w:tcPr>
          <w:p w14:paraId="2C4B5E2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441" w:type="dxa"/>
          </w:tcPr>
          <w:p w14:paraId="62672646"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965" w:type="dxa"/>
          </w:tcPr>
          <w:p w14:paraId="2A344929" w14:textId="77777777" w:rsidR="000521E7" w:rsidRDefault="00000000">
            <w:pPr>
              <w:pStyle w:val="TableParagraph"/>
              <w:autoSpaceDE w:val="0"/>
              <w:autoSpaceDN w:val="0"/>
              <w:adjustRightInd w:val="0"/>
              <w:snapToGrid w:val="0"/>
              <w:ind w:firstLineChars="0" w:firstLine="0"/>
              <w:rPr>
                <w:rFonts w:ascii="Times New Roman" w:hint="eastAsia"/>
                <w:kern w:val="21"/>
                <w:sz w:val="30"/>
              </w:rPr>
            </w:pPr>
            <w:r>
              <w:rPr>
                <w:rFonts w:ascii="Times New Roman" w:hint="eastAsia"/>
                <w:kern w:val="21"/>
                <w:sz w:val="30"/>
              </w:rPr>
              <w:t>农业绿色发展</w:t>
            </w:r>
          </w:p>
        </w:tc>
        <w:tc>
          <w:tcPr>
            <w:tcW w:w="1380" w:type="dxa"/>
          </w:tcPr>
          <w:p w14:paraId="32E77BCB" w14:textId="77777777" w:rsidR="000521E7" w:rsidRDefault="00000000">
            <w:pPr>
              <w:pStyle w:val="TableParagraph"/>
              <w:autoSpaceDE w:val="0"/>
              <w:autoSpaceDN w:val="0"/>
              <w:adjustRightInd w:val="0"/>
              <w:snapToGrid w:val="0"/>
              <w:ind w:firstLineChars="0" w:firstLine="0"/>
              <w:rPr>
                <w:rFonts w:ascii="Times New Roman" w:hint="eastAsia"/>
                <w:kern w:val="21"/>
                <w:sz w:val="30"/>
              </w:rPr>
            </w:pPr>
            <w:r>
              <w:rPr>
                <w:rFonts w:ascii="Times New Roman" w:hint="eastAsia"/>
                <w:kern w:val="21"/>
                <w:sz w:val="30"/>
              </w:rPr>
              <w:t>本科生组</w:t>
            </w:r>
          </w:p>
        </w:tc>
        <w:tc>
          <w:tcPr>
            <w:tcW w:w="1350" w:type="dxa"/>
          </w:tcPr>
          <w:p w14:paraId="7584E2AD"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595" w:type="dxa"/>
          </w:tcPr>
          <w:p w14:paraId="05F8EF14"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704" w:type="dxa"/>
          </w:tcPr>
          <w:p w14:paraId="39F878DB"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r>
      <w:tr w:rsidR="000521E7" w14:paraId="1735BF3F" w14:textId="77777777">
        <w:trPr>
          <w:trHeight w:val="636"/>
        </w:trPr>
        <w:tc>
          <w:tcPr>
            <w:tcW w:w="478" w:type="dxa"/>
          </w:tcPr>
          <w:p w14:paraId="3C25AFDC"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10" w:type="dxa"/>
          </w:tcPr>
          <w:p w14:paraId="0CD86570"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885" w:type="dxa"/>
          </w:tcPr>
          <w:p w14:paraId="64B83D59"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441" w:type="dxa"/>
          </w:tcPr>
          <w:p w14:paraId="0B165A00"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965" w:type="dxa"/>
          </w:tcPr>
          <w:p w14:paraId="73875D3B"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80" w:type="dxa"/>
          </w:tcPr>
          <w:p w14:paraId="2B109938"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50" w:type="dxa"/>
          </w:tcPr>
          <w:p w14:paraId="36D2CBB1"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595" w:type="dxa"/>
          </w:tcPr>
          <w:p w14:paraId="4FDD10AE"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704" w:type="dxa"/>
          </w:tcPr>
          <w:p w14:paraId="6ED5B2B5"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r>
      <w:tr w:rsidR="000521E7" w14:paraId="172FF773" w14:textId="77777777">
        <w:trPr>
          <w:trHeight w:val="636"/>
        </w:trPr>
        <w:tc>
          <w:tcPr>
            <w:tcW w:w="478" w:type="dxa"/>
          </w:tcPr>
          <w:p w14:paraId="03F6802C"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10" w:type="dxa"/>
          </w:tcPr>
          <w:p w14:paraId="229FD8E0"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885" w:type="dxa"/>
          </w:tcPr>
          <w:p w14:paraId="694FC86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441" w:type="dxa"/>
          </w:tcPr>
          <w:p w14:paraId="34C774F4"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965" w:type="dxa"/>
          </w:tcPr>
          <w:p w14:paraId="62DE793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80" w:type="dxa"/>
          </w:tcPr>
          <w:p w14:paraId="0BDC7B16"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50" w:type="dxa"/>
          </w:tcPr>
          <w:p w14:paraId="246AC180"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595" w:type="dxa"/>
          </w:tcPr>
          <w:p w14:paraId="2E8E226B"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704" w:type="dxa"/>
          </w:tcPr>
          <w:p w14:paraId="1DCB315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r>
      <w:tr w:rsidR="000521E7" w14:paraId="34D4DD52" w14:textId="77777777">
        <w:trPr>
          <w:trHeight w:val="637"/>
        </w:trPr>
        <w:tc>
          <w:tcPr>
            <w:tcW w:w="478" w:type="dxa"/>
          </w:tcPr>
          <w:p w14:paraId="2634B665"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10" w:type="dxa"/>
          </w:tcPr>
          <w:p w14:paraId="4F45FC55"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885" w:type="dxa"/>
          </w:tcPr>
          <w:p w14:paraId="4AEE3932"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441" w:type="dxa"/>
          </w:tcPr>
          <w:p w14:paraId="301517B8"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965" w:type="dxa"/>
          </w:tcPr>
          <w:p w14:paraId="343BBE8B"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80" w:type="dxa"/>
          </w:tcPr>
          <w:p w14:paraId="7309A605"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50" w:type="dxa"/>
          </w:tcPr>
          <w:p w14:paraId="5433119D"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595" w:type="dxa"/>
          </w:tcPr>
          <w:p w14:paraId="4637A15B"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704" w:type="dxa"/>
          </w:tcPr>
          <w:p w14:paraId="5F35FA6C"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r>
      <w:tr w:rsidR="000521E7" w14:paraId="4A515458" w14:textId="77777777">
        <w:trPr>
          <w:trHeight w:val="636"/>
        </w:trPr>
        <w:tc>
          <w:tcPr>
            <w:tcW w:w="478" w:type="dxa"/>
          </w:tcPr>
          <w:p w14:paraId="653B75B1"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10" w:type="dxa"/>
          </w:tcPr>
          <w:p w14:paraId="351EFE8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885" w:type="dxa"/>
          </w:tcPr>
          <w:p w14:paraId="0116C10F"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441" w:type="dxa"/>
          </w:tcPr>
          <w:p w14:paraId="60F90B47"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965" w:type="dxa"/>
          </w:tcPr>
          <w:p w14:paraId="4D3290CA"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80" w:type="dxa"/>
          </w:tcPr>
          <w:p w14:paraId="27E96D3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50" w:type="dxa"/>
          </w:tcPr>
          <w:p w14:paraId="410F12DF"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595" w:type="dxa"/>
          </w:tcPr>
          <w:p w14:paraId="7A53CA94"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704" w:type="dxa"/>
          </w:tcPr>
          <w:p w14:paraId="7B8F7A3C"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r>
      <w:tr w:rsidR="000521E7" w14:paraId="1D37978F" w14:textId="77777777">
        <w:trPr>
          <w:trHeight w:val="646"/>
        </w:trPr>
        <w:tc>
          <w:tcPr>
            <w:tcW w:w="478" w:type="dxa"/>
          </w:tcPr>
          <w:p w14:paraId="2D1D9A3F"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10" w:type="dxa"/>
          </w:tcPr>
          <w:p w14:paraId="63B33A67"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885" w:type="dxa"/>
          </w:tcPr>
          <w:p w14:paraId="6DD46140"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441" w:type="dxa"/>
          </w:tcPr>
          <w:p w14:paraId="07A3BA4E"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965" w:type="dxa"/>
          </w:tcPr>
          <w:p w14:paraId="2F2F0519"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80" w:type="dxa"/>
          </w:tcPr>
          <w:p w14:paraId="39E363DA"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50" w:type="dxa"/>
          </w:tcPr>
          <w:p w14:paraId="637A7EE1"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595" w:type="dxa"/>
          </w:tcPr>
          <w:p w14:paraId="6D627206"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704" w:type="dxa"/>
          </w:tcPr>
          <w:p w14:paraId="74BD4CC8"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r>
      <w:tr w:rsidR="000521E7" w14:paraId="0530AEFD" w14:textId="77777777">
        <w:trPr>
          <w:trHeight w:val="646"/>
        </w:trPr>
        <w:tc>
          <w:tcPr>
            <w:tcW w:w="478" w:type="dxa"/>
          </w:tcPr>
          <w:p w14:paraId="78BE090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10" w:type="dxa"/>
          </w:tcPr>
          <w:p w14:paraId="2D6C9D8B"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885" w:type="dxa"/>
          </w:tcPr>
          <w:p w14:paraId="3AE4B53D"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441" w:type="dxa"/>
          </w:tcPr>
          <w:p w14:paraId="7309B388"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965" w:type="dxa"/>
          </w:tcPr>
          <w:p w14:paraId="56396875"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80" w:type="dxa"/>
          </w:tcPr>
          <w:p w14:paraId="73693AAD"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50" w:type="dxa"/>
          </w:tcPr>
          <w:p w14:paraId="26FCE77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595" w:type="dxa"/>
          </w:tcPr>
          <w:p w14:paraId="4F47F022"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704" w:type="dxa"/>
          </w:tcPr>
          <w:p w14:paraId="15D41B86"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r>
      <w:tr w:rsidR="000521E7" w14:paraId="5D445EDD" w14:textId="77777777">
        <w:trPr>
          <w:trHeight w:val="646"/>
        </w:trPr>
        <w:tc>
          <w:tcPr>
            <w:tcW w:w="478" w:type="dxa"/>
          </w:tcPr>
          <w:p w14:paraId="37B5C214"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10" w:type="dxa"/>
          </w:tcPr>
          <w:p w14:paraId="52E34C8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885" w:type="dxa"/>
          </w:tcPr>
          <w:p w14:paraId="74FB0FDC"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441" w:type="dxa"/>
          </w:tcPr>
          <w:p w14:paraId="5E9C55B1"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965" w:type="dxa"/>
          </w:tcPr>
          <w:p w14:paraId="2E90615C"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80" w:type="dxa"/>
          </w:tcPr>
          <w:p w14:paraId="73F3DC2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50" w:type="dxa"/>
          </w:tcPr>
          <w:p w14:paraId="6D51231F"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595" w:type="dxa"/>
          </w:tcPr>
          <w:p w14:paraId="5CBD5891"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704" w:type="dxa"/>
          </w:tcPr>
          <w:p w14:paraId="66FB99B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r>
      <w:tr w:rsidR="000521E7" w14:paraId="66DE0028" w14:textId="77777777">
        <w:trPr>
          <w:trHeight w:val="646"/>
        </w:trPr>
        <w:tc>
          <w:tcPr>
            <w:tcW w:w="478" w:type="dxa"/>
          </w:tcPr>
          <w:p w14:paraId="22F82146"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10" w:type="dxa"/>
          </w:tcPr>
          <w:p w14:paraId="24213DDE"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885" w:type="dxa"/>
          </w:tcPr>
          <w:p w14:paraId="2A4F3369"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441" w:type="dxa"/>
          </w:tcPr>
          <w:p w14:paraId="3B73FABE"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965" w:type="dxa"/>
          </w:tcPr>
          <w:p w14:paraId="6B671C51"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80" w:type="dxa"/>
          </w:tcPr>
          <w:p w14:paraId="6DB652B3"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350" w:type="dxa"/>
          </w:tcPr>
          <w:p w14:paraId="068F7FDD"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2595" w:type="dxa"/>
          </w:tcPr>
          <w:p w14:paraId="4A28E4E0"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c>
          <w:tcPr>
            <w:tcW w:w="1704" w:type="dxa"/>
          </w:tcPr>
          <w:p w14:paraId="1DE149EE" w14:textId="77777777" w:rsidR="000521E7" w:rsidRDefault="000521E7">
            <w:pPr>
              <w:pStyle w:val="TableParagraph"/>
              <w:autoSpaceDE w:val="0"/>
              <w:autoSpaceDN w:val="0"/>
              <w:adjustRightInd w:val="0"/>
              <w:snapToGrid w:val="0"/>
              <w:ind w:firstLineChars="0" w:firstLine="0"/>
              <w:rPr>
                <w:rFonts w:ascii="Times New Roman" w:hint="eastAsia"/>
                <w:kern w:val="21"/>
                <w:sz w:val="30"/>
              </w:rPr>
            </w:pPr>
          </w:p>
        </w:tc>
      </w:tr>
    </w:tbl>
    <w:p w14:paraId="6DB8F06B" w14:textId="77777777" w:rsidR="000521E7" w:rsidRDefault="000521E7">
      <w:pPr>
        <w:pStyle w:val="a0"/>
        <w:spacing w:line="20" w:lineRule="exact"/>
        <w:ind w:left="0" w:firstLineChars="0" w:firstLine="0"/>
        <w:rPr>
          <w:rFonts w:hint="eastAsia"/>
        </w:rPr>
      </w:pPr>
    </w:p>
    <w:sectPr w:rsidR="000521E7">
      <w:pgSz w:w="16838" w:h="11906" w:orient="landscape"/>
      <w:pgMar w:top="1037" w:right="1582" w:bottom="907" w:left="1100" w:header="851" w:footer="964"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9448E" w14:textId="77777777" w:rsidR="009203E7" w:rsidRDefault="009203E7">
      <w:pPr>
        <w:spacing w:line="240" w:lineRule="auto"/>
        <w:ind w:firstLine="0"/>
      </w:pPr>
      <w:r>
        <w:separator/>
      </w:r>
    </w:p>
  </w:endnote>
  <w:endnote w:type="continuationSeparator" w:id="0">
    <w:p w14:paraId="6FD1F219" w14:textId="77777777" w:rsidR="009203E7" w:rsidRDefault="009203E7">
      <w:pPr>
        <w:spacing w:line="240" w:lineRule="auto"/>
        <w:ind w:firstLin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仿宋_GBK">
    <w:altName w:val="微软雅黑"/>
    <w:charset w:val="86"/>
    <w:family w:val="auto"/>
    <w:pitch w:val="default"/>
    <w:sig w:usb0="00000001" w:usb1="080E0000" w:usb2="00000000" w:usb3="00000000" w:csb0="00040000" w:csb1="00000000"/>
    <w:embedRegular r:id="rId1" w:subsetted="1" w:fontKey="{4F17A287-DF59-4207-9788-B9A3D4DAC495}"/>
  </w:font>
  <w:font w:name="方正小标宋_GBK">
    <w:panose1 w:val="03000509000000000000"/>
    <w:charset w:val="86"/>
    <w:family w:val="script"/>
    <w:pitch w:val="fixed"/>
    <w:sig w:usb0="00000001" w:usb1="080E0000" w:usb2="00000010" w:usb3="00000000" w:csb0="00040000" w:csb1="00000000"/>
    <w:embedRegular r:id="rId2" w:subsetted="1" w:fontKey="{5FB7C3EC-5CF2-49B2-A774-735A8BBF0BDD}"/>
  </w:font>
  <w:font w:name="方正黑体_GBK">
    <w:charset w:val="86"/>
    <w:family w:val="auto"/>
    <w:pitch w:val="default"/>
    <w:sig w:usb0="00000001" w:usb1="080E0000" w:usb2="00000000" w:usb3="00000000" w:csb0="00040000" w:csb1="00000000"/>
    <w:embedRegular r:id="rId3" w:subsetted="1" w:fontKey="{C5260BD5-E1AD-4F3A-8DDA-3030CC40001F}"/>
  </w:font>
  <w:font w:name="方正楷体_GBK">
    <w:charset w:val="86"/>
    <w:family w:val="auto"/>
    <w:pitch w:val="default"/>
    <w:sig w:usb0="00000001" w:usb1="080E0000" w:usb2="00000000" w:usb3="00000000" w:csb0="00040000" w:csb1="00000000"/>
    <w:embedRegular r:id="rId4" w:fontKey="{15C69842-3A96-4BC8-8EF1-EB894EE2332E}"/>
  </w:font>
  <w:font w:name="仿宋_GB2312">
    <w:panose1 w:val="02010609030101010101"/>
    <w:charset w:val="86"/>
    <w:family w:val="modern"/>
    <w:pitch w:val="fixed"/>
    <w:sig w:usb0="00000001" w:usb1="080E0000" w:usb2="00000010" w:usb3="00000000" w:csb0="00040000" w:csb1="00000000"/>
    <w:embedRegular r:id="rId5" w:subsetted="1" w:fontKey="{275D2AC4-9A30-4D9F-9436-223C38612109}"/>
    <w:embedBold r:id="rId6" w:subsetted="1" w:fontKey="{26A4DA79-04BA-4706-A48E-0224654B039C}"/>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A91D8" w14:textId="77777777" w:rsidR="00853844" w:rsidRDefault="00853844">
    <w:pPr>
      <w:pStyle w:val="a4"/>
      <w:ind w:firstLine="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8ADCD" w14:textId="77777777" w:rsidR="000521E7" w:rsidRDefault="00000000">
    <w:pPr>
      <w:pStyle w:val="a4"/>
      <w:ind w:firstLine="0"/>
    </w:pPr>
    <w:r>
      <w:rPr>
        <w:noProof/>
      </w:rPr>
      <mc:AlternateContent>
        <mc:Choice Requires="wps">
          <w:drawing>
            <wp:anchor distT="0" distB="0" distL="114300" distR="114300" simplePos="0" relativeHeight="251659264" behindDoc="0" locked="0" layoutInCell="1" allowOverlap="1" wp14:anchorId="5F428925" wp14:editId="169428B6">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EA808B" w14:textId="77777777" w:rsidR="000521E7" w:rsidRDefault="00000000">
                          <w:pPr>
                            <w:pStyle w:val="a4"/>
                            <w:ind w:firstLineChars="0" w:firstLine="0"/>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F428925"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4CEA808B" w14:textId="77777777" w:rsidR="000521E7" w:rsidRDefault="00000000">
                    <w:pPr>
                      <w:pStyle w:val="a4"/>
                      <w:ind w:firstLineChars="0" w:firstLine="0"/>
                      <w:rPr>
                        <w:rFonts w:ascii="宋体" w:eastAsia="宋体" w:hAnsi="宋体" w:cs="宋体" w:hint="eastAsia"/>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FF7FF" w14:textId="77777777" w:rsidR="00853844" w:rsidRDefault="00853844">
    <w:pPr>
      <w:pStyle w:val="a4"/>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C4877C" w14:textId="77777777" w:rsidR="009203E7" w:rsidRDefault="009203E7">
      <w:pPr>
        <w:spacing w:line="240" w:lineRule="auto"/>
        <w:ind w:firstLine="0"/>
      </w:pPr>
      <w:r>
        <w:separator/>
      </w:r>
    </w:p>
  </w:footnote>
  <w:footnote w:type="continuationSeparator" w:id="0">
    <w:p w14:paraId="6D876CDF" w14:textId="77777777" w:rsidR="009203E7" w:rsidRDefault="009203E7">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E3BDD" w14:textId="77777777" w:rsidR="00853844" w:rsidRDefault="00853844">
    <w:pPr>
      <w:pStyle w:val="a5"/>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250D6" w14:textId="77777777" w:rsidR="00853844" w:rsidRDefault="00853844">
    <w:pPr>
      <w:pStyle w:val="a5"/>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EE1A" w14:textId="77777777" w:rsidR="00853844" w:rsidRDefault="00853844">
    <w:pPr>
      <w:pStyle w:val="a5"/>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36A98BC"/>
    <w:multiLevelType w:val="singleLevel"/>
    <w:tmpl w:val="B36A98BC"/>
    <w:lvl w:ilvl="0">
      <w:start w:val="1"/>
      <w:numFmt w:val="chineseCounting"/>
      <w:suff w:val="nothing"/>
      <w:lvlText w:val="%1、"/>
      <w:lvlJc w:val="left"/>
      <w:rPr>
        <w:rFonts w:hint="eastAsia"/>
      </w:rPr>
    </w:lvl>
  </w:abstractNum>
  <w:abstractNum w:abstractNumId="1" w15:restartNumberingAfterBreak="0">
    <w:nsid w:val="28058D4F"/>
    <w:multiLevelType w:val="singleLevel"/>
    <w:tmpl w:val="28058D4F"/>
    <w:lvl w:ilvl="0">
      <w:start w:val="3"/>
      <w:numFmt w:val="chineseCounting"/>
      <w:suff w:val="nothing"/>
      <w:lvlText w:val="（%1）"/>
      <w:lvlJc w:val="left"/>
      <w:rPr>
        <w:rFonts w:hint="eastAsia"/>
      </w:rPr>
    </w:lvl>
  </w:abstractNum>
  <w:num w:numId="1" w16cid:durableId="1355113135">
    <w:abstractNumId w:val="0"/>
  </w:num>
  <w:num w:numId="2" w16cid:durableId="251401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5D66C23"/>
    <w:rsid w:val="00025BAC"/>
    <w:rsid w:val="000521E7"/>
    <w:rsid w:val="000918F6"/>
    <w:rsid w:val="000B374B"/>
    <w:rsid w:val="00142003"/>
    <w:rsid w:val="003758FD"/>
    <w:rsid w:val="003E3815"/>
    <w:rsid w:val="00483843"/>
    <w:rsid w:val="006947B9"/>
    <w:rsid w:val="007A7E1D"/>
    <w:rsid w:val="00853844"/>
    <w:rsid w:val="009203E7"/>
    <w:rsid w:val="009D2962"/>
    <w:rsid w:val="00AE0537"/>
    <w:rsid w:val="00AF2F6C"/>
    <w:rsid w:val="00B9524F"/>
    <w:rsid w:val="00D848BF"/>
    <w:rsid w:val="00FA31BD"/>
    <w:rsid w:val="04673CA2"/>
    <w:rsid w:val="08605BE9"/>
    <w:rsid w:val="0DF656AC"/>
    <w:rsid w:val="0F326B33"/>
    <w:rsid w:val="0FE268D2"/>
    <w:rsid w:val="163F38C5"/>
    <w:rsid w:val="171273F7"/>
    <w:rsid w:val="176C2DE1"/>
    <w:rsid w:val="179E7583"/>
    <w:rsid w:val="181D051D"/>
    <w:rsid w:val="1E4916E0"/>
    <w:rsid w:val="249A22F7"/>
    <w:rsid w:val="282216A6"/>
    <w:rsid w:val="28900E3C"/>
    <w:rsid w:val="28CF3111"/>
    <w:rsid w:val="297E60A1"/>
    <w:rsid w:val="2A136DFC"/>
    <w:rsid w:val="2D684463"/>
    <w:rsid w:val="2DA01E4F"/>
    <w:rsid w:val="33E67E90"/>
    <w:rsid w:val="3A9E14C4"/>
    <w:rsid w:val="3BAC56EF"/>
    <w:rsid w:val="466B03A5"/>
    <w:rsid w:val="46C618E2"/>
    <w:rsid w:val="4A3C3BAF"/>
    <w:rsid w:val="4E963E7C"/>
    <w:rsid w:val="4FF736F9"/>
    <w:rsid w:val="538820CF"/>
    <w:rsid w:val="54311BAF"/>
    <w:rsid w:val="55D66C23"/>
    <w:rsid w:val="56260894"/>
    <w:rsid w:val="562722FF"/>
    <w:rsid w:val="57EC78BB"/>
    <w:rsid w:val="5CCB4C52"/>
    <w:rsid w:val="5E18680E"/>
    <w:rsid w:val="5ED76841"/>
    <w:rsid w:val="635E61FA"/>
    <w:rsid w:val="63826D27"/>
    <w:rsid w:val="65393CD3"/>
    <w:rsid w:val="66377F53"/>
    <w:rsid w:val="6C556353"/>
    <w:rsid w:val="6C6E22AC"/>
    <w:rsid w:val="6E0A7EF7"/>
    <w:rsid w:val="780B739F"/>
    <w:rsid w:val="782D5BDD"/>
    <w:rsid w:val="78850F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207CC7"/>
  <w15:docId w15:val="{F1A00B51-7033-494B-BB52-F8E745481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nhideWhenUsed="1"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Body Text" w:uiPriority="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spacing w:line="560" w:lineRule="exact"/>
      <w:ind w:firstLineChars="200" w:firstLine="880"/>
      <w:jc w:val="both"/>
    </w:pPr>
    <w:rPr>
      <w:rFonts w:eastAsia="方正仿宋_GBK"/>
      <w:kern w:val="2"/>
      <w:sz w:val="32"/>
      <w:szCs w:val="32"/>
    </w:rPr>
  </w:style>
  <w:style w:type="paragraph" w:styleId="1">
    <w:name w:val="heading 1"/>
    <w:basedOn w:val="a"/>
    <w:next w:val="a"/>
    <w:qFormat/>
    <w:pPr>
      <w:keepNext/>
      <w:keepLines/>
      <w:spacing w:line="720" w:lineRule="exact"/>
      <w:ind w:firstLineChars="0" w:firstLine="0"/>
      <w:jc w:val="center"/>
      <w:outlineLvl w:val="0"/>
    </w:pPr>
    <w:rPr>
      <w:rFonts w:ascii="方正小标宋_GBK" w:eastAsia="方正小标宋_GBK" w:hAnsi="方正小标宋_GBK" w:cs="方正小标宋_GBK"/>
      <w:kern w:val="44"/>
      <w:sz w:val="44"/>
      <w:szCs w:val="44"/>
    </w:rPr>
  </w:style>
  <w:style w:type="paragraph" w:styleId="2">
    <w:name w:val="heading 2"/>
    <w:basedOn w:val="a"/>
    <w:next w:val="a"/>
    <w:unhideWhenUsed/>
    <w:qFormat/>
    <w:pPr>
      <w:keepNext/>
      <w:keepLines/>
      <w:outlineLvl w:val="1"/>
    </w:pPr>
    <w:rPr>
      <w:rFonts w:eastAsia="方正黑体_GBK"/>
    </w:rPr>
  </w:style>
  <w:style w:type="paragraph" w:styleId="3">
    <w:name w:val="heading 3"/>
    <w:basedOn w:val="a"/>
    <w:next w:val="a"/>
    <w:unhideWhenUsed/>
    <w:qFormat/>
    <w:pPr>
      <w:keepNext/>
      <w:keepLines/>
      <w:outlineLvl w:val="2"/>
    </w:pPr>
    <w:rPr>
      <w:rFonts w:eastAsia="方正楷体_GBK"/>
    </w:rPr>
  </w:style>
  <w:style w:type="paragraph" w:styleId="4">
    <w:name w:val="heading 4"/>
    <w:basedOn w:val="a"/>
    <w:next w:val="a"/>
    <w:unhideWhenUsed/>
    <w:qFormat/>
    <w:pPr>
      <w:keepNext/>
      <w:keepLines/>
      <w:outlineLvl w:val="3"/>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uiPriority w:val="1"/>
    <w:qFormat/>
    <w:pPr>
      <w:ind w:left="106"/>
    </w:pPr>
    <w:rPr>
      <w:rFonts w:ascii="方正仿宋_GBK" w:hAnsi="方正仿宋_GBK" w:cs="方正仿宋_GBK"/>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styleId="a6">
    <w:name w:val="Hyperlink"/>
    <w:basedOn w:val="a1"/>
    <w:qFormat/>
    <w:rPr>
      <w:color w:val="0000FF"/>
      <w:u w:val="single"/>
    </w:rPr>
  </w:style>
  <w:style w:type="paragraph" w:customStyle="1" w:styleId="TableParagraph">
    <w:name w:val="Table Paragraph"/>
    <w:basedOn w:val="a"/>
    <w:uiPriority w:val="1"/>
    <w:qFormat/>
    <w:pPr>
      <w:jc w:val="center"/>
    </w:pPr>
    <w:rPr>
      <w:rFonts w:ascii="方正仿宋_GBK" w:hAnsi="方正仿宋_GBK" w:cs="方正仿宋_GBK"/>
    </w:rPr>
  </w:style>
  <w:style w:type="character" w:styleId="a7">
    <w:name w:val="Unresolved Mention"/>
    <w:basedOn w:val="a1"/>
    <w:uiPriority w:val="99"/>
    <w:semiHidden/>
    <w:unhideWhenUsed/>
    <w:rsid w:val="003E38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d267d8b5-8db0-465f-9e10-5693c4bc3c65</errorID>
      <errorWord>宜业宜居和美乡村</errorWord>
      <group>L1_Political</group>
      <groupName>政治性问题</groupName>
      <ability>L2_Unpolitical</ability>
      <abilityName>政治敏感错误</abilityName>
      <candidateList>
        <item>宜居宜业和美乡村</item>
      </candidateList>
      <explain/>
      <paraID>58B8F9F9</paraID>
      <start>43</start>
      <end>51</end>
      <status>unmodified</status>
      <modifiedWord/>
      <trackRevisions>false</trackRevisions>
    </reviewItem>
    <reviewItem>
      <errorID>19d4a42e-9c9d-4b05-8966-17c542ca480e</errorID>
      <errorWord>均可申报作品参赛</errorWord>
      <group>L1_Grammar</group>
      <groupName>语法问题</groupName>
      <ability>L2_Grammar</ability>
      <abilityName>语法错误</abilityName>
      <candidateList>
        <item>所创作</item>
      </candidateList>
      <explain/>
      <paraID>7B4A0170</paraID>
      <start>60</start>
      <end>68</end>
      <status>unmodified</status>
      <modifiedWord/>
      <trackRevisions>false</trackRevisions>
    </reviewItem>
    <reviewItem>
      <errorID>074c21c8-d861-4907-8b71-16412f5e61cc</errorID>
      <errorWord>日至2026年</errorWord>
      <group>L1_Word</group>
      <groupName>字词问题</groupName>
      <ability>L2_Typo</ability>
      <abilityName>字词错误</abilityName>
      <candidateList>
        <item>日起至2026年</item>
      </candidateList>
      <explain/>
      <paraID>7CF9FE28</paraID>
      <start>55</start>
      <end>62</end>
      <status>unmodified</status>
      <modifiedWord/>
      <trackRevisions>false</trackRevisions>
    </reviewItem>
    <reviewItem>
      <errorID>c33dd9a0-6fd1-4199-914a-eba5baae4265</errorID>
      <errorWord>不能</errorWord>
      <group>L1_Punc</group>
      <groupName>标点问题</groupName>
      <ability>L2_Punc</ability>
      <abilityName>标点符号检查</abilityName>
      <candidateList>
        <item>，不能</item>
      </candidateList>
      <explain/>
      <paraID>7CF9FE28</paraID>
      <start>74</start>
      <end>76</end>
      <status>unmodified</status>
      <modifiedWord/>
      <trackRevisions>false</trackRevisions>
    </reviewItem>
    <reviewItem>
      <errorID>7b446c1c-8693-4266-af58-45f321dacec1</errorID>
      <errorWord>可以</errorWord>
      <group>L1_Word</group>
      <groupName>字词问题</groupName>
      <ability>L2_Typo</ability>
      <abilityName>字词错误</abilityName>
      <candidateList>
        <item>但可以</item>
      </candidateList>
      <explain/>
      <paraID>7CF9FE28</paraID>
      <start>87</start>
      <end>89</end>
      <status>unmodified</status>
      <modifiedWord/>
      <trackRevisions>false</trackRevisions>
    </reviewItem>
    <reviewItem>
      <errorID>f4f2c00c-44a5-4afc-ae37-3908208b492a</errorID>
      <errorWord>学籍的</errorWord>
      <group>L1_Word</group>
      <groupName>字词问题</groupName>
      <ability>L2_Typo</ability>
      <abilityName>字词错误</abilityName>
      <candidateList>
        <item>学籍</item>
      </candidateList>
      <explain/>
      <paraID>46B356FC</paraID>
      <start>131</start>
      <end>134</end>
      <status>unmodified</status>
      <modifiedWord/>
      <trackRevisions>false</trackRevisions>
    </reviewItem>
    <reviewItem>
      <errorID>23ea2f82-7188-4d37-a32b-304914c20cfa</errorID>
      <errorWord>由</errorWord>
      <group>L1_Punc</group>
      <groupName>标点问题</groupName>
      <ability>L2_Punc</ability>
      <abilityName>标点符号检查</abilityName>
      <candidateList>
        <item>，由</item>
      </candidateList>
      <explain/>
      <paraID>46B356FC</paraID>
      <start>163</start>
      <end>164</end>
      <status>unmodified</status>
      <modifiedWord/>
      <trackRevisions>false</trackRevisions>
    </reviewItem>
    <reviewItem>
      <errorID>93b5868b-7ca8-48ff-ab4e-3df6e5214042</errorID>
      <errorWord>须严格</errorWord>
      <group>L1_Grammar</group>
      <groupName>语法问题</groupName>
      <ability>L2_Grammar</ability>
      <abilityName>语法错误</abilityName>
      <candidateList>
        <item>须</item>
      </candidateList>
      <explain/>
      <paraID>1E00D0C8</paraID>
      <start>2</start>
      <end>5</end>
      <status>unmodified</status>
      <modifiedWord/>
      <trackRevisions>false</trackRevisions>
    </reviewItem>
    <reviewItem>
      <errorID>b2657960-e17a-4c75-8301-8cd88d22f0c1</errorID>
      <errorWord>系统</errorWord>
      <group>L1_Word</group>
      <groupName>字词问题</groupName>
      <ability>L2_Typo</ability>
      <abilityName>字词错误</abilityName>
      <candidateList>
        <item>至系统</item>
      </candidateList>
      <explain/>
      <paraID>1E00D0C8</paraID>
      <start>46</start>
      <end>48</end>
      <status>unmodified</status>
      <modifiedWord/>
      <trackRevisions>false</trackRevisions>
    </reviewItem>
    <reviewItem>
      <errorID>be67875f-aa68-41f7-8d1d-881c712dc7af</errorID>
      <errorWord>至</errorWord>
      <group>L1_Word</group>
      <groupName>字词问题</groupName>
      <ability>L2_Typo</ability>
      <abilityName>字词错误</abilityName>
      <candidateList>
        <item>给</item>
      </candidateList>
      <explain/>
      <paraID>1E00D0C8</paraID>
      <start>58</start>
      <end>59</end>
      <status>unmodified</status>
      <modifiedWord/>
      <trackRevisions>false</trackRevisions>
    </reviewItem>
    <reviewItem>
      <errorID>523b7fd5-60ea-4af0-999d-1ffe8c4f3814</errorID>
      <errorWord>于</errorWord>
      <group>L1_Word</group>
      <groupName>字词问题</groupName>
      <ability>L2_Typo</ability>
      <abilityName>字词错误</abilityName>
      <candidateList>
        <item>在</item>
      </candidateList>
      <explain/>
      <paraID>424C1426</paraID>
      <start>28</start>
      <end>29</end>
      <status>unmodified</status>
      <modifiedWord/>
      <trackRevisions>false</trackRevisions>
    </reviewItem>
    <reviewItem>
      <errorID>7e63e4c2-486d-445c-944f-219427232d3f</errorID>
      <errorWord>资格</errorWord>
      <group>L1_Grammar</group>
      <groupName>语法问题</groupName>
      <ability>L2_Grammar</ability>
      <abilityName>语法错误</abilityName>
      <candidateList>
        <item>开展资格</item>
      </candidateList>
      <explain/>
      <paraID> F9AF65C</paraID>
      <start>7</start>
      <end>9</end>
      <status>unmodified</status>
      <modifiedWord/>
      <trackRevisions>false</trackRevisions>
    </reviewItem>
    <reviewItem>
      <errorID>98ec2eed-470d-424c-8660-705c0274ff95</errorID>
      <errorWord>任何</errorWord>
      <group>L1_Punc</group>
      <groupName>标点问题</groupName>
      <ability>L2_Punc</ability>
      <abilityName>标点符号检查</abilityName>
      <candidateList>
        <item>，任何</item>
      </candidateList>
      <explain/>
      <paraID>6E93978D</paraID>
      <start>9</start>
      <end>12</end>
      <status>modified</status>
      <modifiedWord>，任何</modifiedWord>
      <trackRevisions>false</trackRevisions>
    </reviewItem>
    <reviewItem>
      <errorID>414cf171-cddd-401c-8d92-64d0c3c0d039</errorID>
      <errorWord>不得</errorWord>
      <group>L1_Word</group>
      <groupName>字词问题</groupName>
      <ability>L2_Typo</ability>
      <abilityName>字词错误</abilityName>
      <candidateList>
        <item>都不得</item>
      </candidateList>
      <explain/>
      <paraID>6E93978D</paraID>
      <start>29</start>
      <end>31</end>
      <status>unmodified</status>
      <modifiedWord/>
      <trackRevisions>false</trackRevisions>
    </reviewItem>
    <reviewItem>
      <errorID>63a6d1e6-8968-4fbf-9456-8f0fac75fdf4</errorID>
      <errorWord>项目</errorWord>
      <group>L1_Word</group>
      <groupName>字词问题</groupName>
      <ability>L2_Typo</ability>
      <abilityName>字词错误</abilityName>
      <candidateList>
        <item>的项目</item>
      </candidateList>
      <explain/>
      <paraID>330C9C35</paraID>
      <start>21</start>
      <end>23</end>
      <status>unmodified</status>
      <modifiedWord/>
      <trackRevisions>false</trackRevisions>
    </reviewItem>
    <reviewItem>
      <errorID>8552656b-4e40-4466-bf78-a2755f54fc20</errorID>
      <errorWord>三等奖若干</errorWord>
      <group>L1_Word</group>
      <groupName>字词问题</groupName>
      <ability>L2_Typo</ability>
      <abilityName>字词错误</abilityName>
      <candidateList>
        <item>若干三等奖</item>
      </candidateList>
      <explain/>
      <paraID>330C9C35</paraID>
      <start>26</start>
      <end>31</end>
      <status>unmodified</status>
      <modifiedWord/>
      <trackRevisions>false</trackRevisions>
    </reviewItem>
    <reviewItem>
      <errorID>eac70d2f-26c4-404a-a3ed-c76b9da8c9e0</errorID>
      <errorWord>3</errorWord>
      <group>L1_Word</group>
      <groupName>字词问题</groupName>
      <ability>L2_Typo</ability>
      <abilityName>字词错误</abilityName>
      <candidateList>
        <item>为3</item>
      </candidateList>
      <explain/>
      <paraID>572CB5A9</paraID>
      <start>26</start>
      <end>27</end>
      <status>unmodified</status>
      <modifiedWord/>
      <trackRevisions>false</trackRevisions>
    </reviewItem>
    <reviewItem>
      <errorID>412e8b23-8eb9-4548-8238-3fe068a028f9</errorID>
      <errorWord>评选</errorWord>
      <group>L1_Word</group>
      <groupName>字词问题</groupName>
      <ability>L2_Typo</ability>
      <abilityName>字词错误</abilityName>
      <candidateList>
        <item>将评选</item>
      </candidateList>
      <explain/>
      <paraID>572CB5A9</paraID>
      <start>82</start>
      <end>84</end>
      <status>unmodified</status>
      <modifiedWord/>
      <trackRevisions>false</trackRevisions>
    </reviewItem>
    <reviewItem>
      <errorID>8d6623d8-a9c9-40b9-a3f6-da147ec58f79</errorID>
      <errorWord>请</errorWord>
      <group>L1_Punc</group>
      <groupName>标点问题</groupName>
      <ability>L2_Punc</ability>
      <abilityName>标点符号检查</abilityName>
      <candidateList>
        <item>，请</item>
      </candidateList>
      <explain/>
      <paraID>244BD219</paraID>
      <start>4</start>
      <end>5</end>
      <status>unmodified</status>
      <modifiedWord/>
      <trackRevisions>false</trackRevisions>
    </reviewItem>
  </reviewItems>
  <config/>
</contractReview>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0D12141-0D7D-459E-ADF0-0AC7DEA2F803}">
  <ds:schemaRefs>
    <ds:schemaRef ds:uri="http://schemas.wps.cn/vas-ai-hub/contract-review"/>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6</Pages>
  <Words>377</Words>
  <Characters>2155</Characters>
  <Application>Microsoft Office Word</Application>
  <DocSecurity>0</DocSecurity>
  <Lines>17</Lines>
  <Paragraphs>5</Paragraphs>
  <ScaleCrop>false</ScaleCrop>
  <Company/>
  <LinksUpToDate>false</LinksUpToDate>
  <CharactersWithSpaces>2527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dc:creator>
  <cp:lastModifiedBy>office</cp:lastModifiedBy>
  <cp:revision>13</cp:revision>
  <cp:lastPrinted>2026-07-29T00:42:00Z</cp:lastPrinted>
  <dcterms:created xsi:type="dcterms:W3CDTF">2026-07-13T02:21:00Z</dcterms:created>
  <dcterms:modified xsi:type="dcterms:W3CDTF">2026-07-30T03:06:00Z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F47FBFCAE230464CA92E756E87CFA070_11</vt:lpwstr>
  </property>
  <property fmtid="{D5CDD505-2E9C-101B-9397-08002B2CF9AE}" pid="4" name="KSOTemplateDocerSaveRecord">
    <vt:lpwstr>eyJoZGlkIjoiMDJjZGU4YWViYWQxODJmZDA2ZGQxYTE3N2I1ZGYxZGMiLCJ1c2VySWQiOiI3MDgxMjcwMDIifQ==</vt:lpwstr>
  </property>
</Properties>
</file>