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华南农业大学202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年硕士生复试纪律要求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一、考生须签署《考生诚信复试承诺书》。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二、复试开始前，考生应通过“两识别”、“四比对”，并进入候考室。考生的手机、带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有通讯功能的电子设备等应统一上缴保管。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三、进入复试考场时除允许携带的用品，如：准考证、二代居民身份证，其他与考试有关的书籍、物品必须清除。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四、复试过程中，须注意以下要求：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复试过程中，不得佩戴耳机、智能手表、手环以及智能眼镜等。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复试期间考生不允许离开考场，不可以上厕所。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复试结束后，考生应立即离开，不得在考场或者候考室外逗留、交谈。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五、复试是研究生招生考试的一部分，考试内容属于国家秘密，禁止以任何形式对外泄露或发布考试相关内容和信息。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六、复试过程中有违规行为的考生，一经查实，即按照规定严肃处理，取消复试及录取资格。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jNmMzJkOTIwOGI2YWQ4MDJmNDQ4MTI0MzdiZTcifQ=="/>
  </w:docVars>
  <w:rsids>
    <w:rsidRoot w:val="00B3540F"/>
    <w:rsid w:val="0070273F"/>
    <w:rsid w:val="00B3540F"/>
    <w:rsid w:val="00F24C32"/>
    <w:rsid w:val="01842313"/>
    <w:rsid w:val="13E84139"/>
    <w:rsid w:val="188F17CA"/>
    <w:rsid w:val="2D9D443D"/>
    <w:rsid w:val="3F284FFB"/>
    <w:rsid w:val="46A53473"/>
    <w:rsid w:val="5E587590"/>
    <w:rsid w:val="65225BCE"/>
    <w:rsid w:val="69DD4AF0"/>
    <w:rsid w:val="6C79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342</Characters>
  <Lines>2</Lines>
  <Paragraphs>1</Paragraphs>
  <TotalTime>8</TotalTime>
  <ScaleCrop>false</ScaleCrop>
  <LinksUpToDate>false</LinksUpToDate>
  <CharactersWithSpaces>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yanzhaoban</dc:creator>
  <cp:lastModifiedBy>张秋燕</cp:lastModifiedBy>
  <dcterms:modified xsi:type="dcterms:W3CDTF">2023-03-23T03:19:08Z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C3008F2CADA448A6AF109C7C7FAB7917</vt:lpwstr>
  </property>
</Properties>
</file>